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3D7CB" w14:textId="3D880CC9" w:rsidR="009A02EC" w:rsidRDefault="009A02EC">
      <w:pPr>
        <w:pStyle w:val="Header"/>
        <w:tabs>
          <w:tab w:val="right" w:pos="9639"/>
        </w:tabs>
        <w:rPr>
          <w:i/>
          <w:iCs/>
          <w:noProof w:val="0"/>
          <w:sz w:val="28"/>
          <w:szCs w:val="28"/>
        </w:rPr>
      </w:pPr>
      <w:r w:rsidRPr="5BC3B960">
        <w:rPr>
          <w:noProof w:val="0"/>
          <w:sz w:val="24"/>
          <w:szCs w:val="24"/>
        </w:rPr>
        <w:t xml:space="preserve">3GPP TSG-RAN </w:t>
      </w:r>
      <w:r w:rsidR="00F02AFC" w:rsidRPr="5BC3B960">
        <w:rPr>
          <w:noProof w:val="0"/>
          <w:sz w:val="24"/>
          <w:szCs w:val="24"/>
        </w:rPr>
        <w:t>WG</w:t>
      </w:r>
      <w:r w:rsidR="00F02AFC">
        <w:rPr>
          <w:noProof w:val="0"/>
          <w:sz w:val="24"/>
          <w:szCs w:val="24"/>
        </w:rPr>
        <w:t>2</w:t>
      </w:r>
      <w:r w:rsidR="00F02AFC" w:rsidRPr="5BC3B960">
        <w:rPr>
          <w:noProof w:val="0"/>
          <w:sz w:val="24"/>
          <w:szCs w:val="24"/>
        </w:rPr>
        <w:t xml:space="preserve"> </w:t>
      </w:r>
      <w:r w:rsidRPr="5BC3B960">
        <w:rPr>
          <w:noProof w:val="0"/>
          <w:sz w:val="24"/>
          <w:szCs w:val="24"/>
        </w:rPr>
        <w:t>Meeting #</w:t>
      </w:r>
      <w:r w:rsidR="009D7E22" w:rsidRPr="5BC3B960">
        <w:rPr>
          <w:noProof w:val="0"/>
          <w:sz w:val="24"/>
          <w:szCs w:val="24"/>
        </w:rPr>
        <w:t>12</w:t>
      </w:r>
      <w:r w:rsidR="00B156BE">
        <w:rPr>
          <w:noProof w:val="0"/>
          <w:sz w:val="24"/>
          <w:szCs w:val="24"/>
        </w:rPr>
        <w:t>5</w:t>
      </w:r>
      <w:r>
        <w:tab/>
      </w:r>
      <w:r w:rsidR="00606FAC" w:rsidRPr="00F05581">
        <w:rPr>
          <w:noProof w:val="0"/>
          <w:sz w:val="24"/>
          <w:szCs w:val="24"/>
        </w:rPr>
        <w:t>R2-2400795</w:t>
      </w:r>
      <w:r w:rsidR="57DF9409" w:rsidRPr="5BC3B960">
        <w:rPr>
          <w:bCs/>
          <w:i/>
          <w:iCs/>
          <w:noProof w:val="0"/>
          <w:sz w:val="28"/>
          <w:szCs w:val="28"/>
        </w:rPr>
        <w:t xml:space="preserve"> </w:t>
      </w:r>
    </w:p>
    <w:p w14:paraId="770A5964" w14:textId="4D81BF24" w:rsidR="002E2FAF" w:rsidRDefault="00B156BE">
      <w:pPr>
        <w:pStyle w:val="Header"/>
        <w:tabs>
          <w:tab w:val="right" w:pos="10206"/>
        </w:tabs>
        <w:rPr>
          <w:noProof w:val="0"/>
          <w:sz w:val="24"/>
        </w:rPr>
      </w:pPr>
      <w:r>
        <w:rPr>
          <w:noProof w:val="0"/>
          <w:sz w:val="24"/>
        </w:rPr>
        <w:t>Athens, Greece, 26</w:t>
      </w:r>
      <w:r w:rsidRPr="00551638">
        <w:rPr>
          <w:noProof w:val="0"/>
          <w:sz w:val="24"/>
          <w:vertAlign w:val="superscript"/>
        </w:rPr>
        <w:t>th</w:t>
      </w:r>
      <w:r>
        <w:rPr>
          <w:noProof w:val="0"/>
          <w:sz w:val="24"/>
        </w:rPr>
        <w:t xml:space="preserve"> February – 1</w:t>
      </w:r>
      <w:r w:rsidRPr="00551638">
        <w:rPr>
          <w:noProof w:val="0"/>
          <w:sz w:val="24"/>
          <w:vertAlign w:val="superscript"/>
        </w:rPr>
        <w:t>st</w:t>
      </w:r>
      <w:r>
        <w:rPr>
          <w:noProof w:val="0"/>
          <w:sz w:val="24"/>
        </w:rPr>
        <w:t xml:space="preserve"> March</w:t>
      </w:r>
      <w:r w:rsidDel="00B156BE">
        <w:rPr>
          <w:noProof w:val="0"/>
          <w:sz w:val="24"/>
        </w:rPr>
        <w:t xml:space="preserve"> </w:t>
      </w:r>
    </w:p>
    <w:p w14:paraId="63143894" w14:textId="77777777" w:rsidR="002E2FAF" w:rsidRDefault="002E2FAF">
      <w:pPr>
        <w:pStyle w:val="RecCCITT"/>
        <w:keepNext w:val="0"/>
        <w:keepLines w:val="0"/>
        <w:rPr>
          <w:rFonts w:ascii="Arial" w:hAnsi="Arial"/>
        </w:rPr>
      </w:pPr>
    </w:p>
    <w:p w14:paraId="3711CFAE" w14:textId="5E219DCB" w:rsidR="00255613" w:rsidRPr="00255613" w:rsidRDefault="00255613" w:rsidP="00255613">
      <w:pPr>
        <w:tabs>
          <w:tab w:val="left" w:pos="2127"/>
        </w:tabs>
        <w:spacing w:before="120" w:after="0"/>
        <w:ind w:left="2127" w:hanging="2127"/>
        <w:rPr>
          <w:rFonts w:ascii="Arial" w:hAnsi="Arial"/>
          <w:b/>
          <w:sz w:val="24"/>
        </w:rPr>
      </w:pPr>
      <w:r w:rsidRPr="00255613">
        <w:rPr>
          <w:rFonts w:ascii="Arial" w:hAnsi="Arial"/>
          <w:b/>
          <w:sz w:val="24"/>
        </w:rPr>
        <w:t>Agenda Item:</w:t>
      </w:r>
      <w:r w:rsidRPr="00255613">
        <w:rPr>
          <w:rFonts w:ascii="Arial" w:hAnsi="Arial"/>
          <w:b/>
          <w:sz w:val="24"/>
        </w:rPr>
        <w:tab/>
      </w:r>
      <w:r w:rsidR="00827107" w:rsidRPr="00FF37A2">
        <w:rPr>
          <w:rFonts w:ascii="Arial" w:hAnsi="Arial"/>
          <w:b/>
          <w:sz w:val="24"/>
        </w:rPr>
        <w:t>7.4.1.3.1</w:t>
      </w:r>
    </w:p>
    <w:p w14:paraId="19CB6B4C" w14:textId="38B5F201" w:rsidR="002E2FAF" w:rsidRPr="00255613" w:rsidRDefault="002E2FAF" w:rsidP="00B02CB3">
      <w:pPr>
        <w:tabs>
          <w:tab w:val="left" w:pos="2127"/>
        </w:tabs>
        <w:spacing w:before="120" w:after="0"/>
        <w:ind w:left="2131" w:hanging="2131"/>
        <w:rPr>
          <w:rFonts w:ascii="Arial" w:hAnsi="Arial"/>
          <w:b/>
          <w:sz w:val="24"/>
        </w:rPr>
      </w:pPr>
      <w:r w:rsidRPr="00255613">
        <w:rPr>
          <w:rFonts w:ascii="Arial" w:hAnsi="Arial"/>
          <w:b/>
          <w:sz w:val="24"/>
        </w:rPr>
        <w:t>Source:</w:t>
      </w:r>
      <w:r w:rsidRPr="00255613">
        <w:rPr>
          <w:rFonts w:ascii="Arial" w:hAnsi="Arial"/>
          <w:b/>
          <w:sz w:val="24"/>
        </w:rPr>
        <w:tab/>
      </w:r>
      <w:r w:rsidRPr="00255613">
        <w:rPr>
          <w:rFonts w:ascii="Arial" w:hAnsi="Arial" w:hint="eastAsia"/>
          <w:b/>
          <w:sz w:val="24"/>
        </w:rPr>
        <w:t>Panasonic</w:t>
      </w:r>
    </w:p>
    <w:p w14:paraId="2BDFFACF" w14:textId="3FBB69AF" w:rsidR="002E2FAF" w:rsidRPr="00255613" w:rsidRDefault="002E2FAF" w:rsidP="00B02CB3">
      <w:pPr>
        <w:tabs>
          <w:tab w:val="left" w:pos="2127"/>
        </w:tabs>
        <w:spacing w:before="120" w:after="0"/>
        <w:ind w:left="2127" w:hanging="2127"/>
        <w:rPr>
          <w:rFonts w:ascii="Arial" w:hAnsi="Arial"/>
          <w:b/>
          <w:sz w:val="24"/>
        </w:rPr>
      </w:pPr>
      <w:r w:rsidRPr="00255613">
        <w:rPr>
          <w:rFonts w:ascii="Arial" w:hAnsi="Arial"/>
          <w:b/>
          <w:sz w:val="24"/>
        </w:rPr>
        <w:t xml:space="preserve">Title: </w:t>
      </w:r>
      <w:r w:rsidRPr="00255613">
        <w:rPr>
          <w:rFonts w:ascii="Arial" w:hAnsi="Arial"/>
          <w:b/>
          <w:sz w:val="24"/>
        </w:rPr>
        <w:tab/>
      </w:r>
      <w:r w:rsidR="00452749">
        <w:rPr>
          <w:rFonts w:ascii="Arial" w:hAnsi="Arial"/>
          <w:b/>
          <w:sz w:val="24"/>
        </w:rPr>
        <w:t>Views on f</w:t>
      </w:r>
      <w:r w:rsidR="00255613" w:rsidRPr="00255613">
        <w:rPr>
          <w:rFonts w:ascii="Arial" w:hAnsi="Arial"/>
          <w:b/>
          <w:sz w:val="24"/>
        </w:rPr>
        <w:t xml:space="preserve">ast </w:t>
      </w:r>
      <w:r w:rsidR="0024146B">
        <w:rPr>
          <w:rFonts w:ascii="Arial" w:hAnsi="Arial"/>
          <w:b/>
          <w:sz w:val="24"/>
        </w:rPr>
        <w:t xml:space="preserve">cell </w:t>
      </w:r>
      <w:r w:rsidR="00255613" w:rsidRPr="00255613">
        <w:rPr>
          <w:rFonts w:ascii="Arial" w:hAnsi="Arial"/>
          <w:b/>
          <w:sz w:val="24"/>
        </w:rPr>
        <w:t xml:space="preserve">recovery </w:t>
      </w:r>
      <w:r w:rsidR="00452749">
        <w:rPr>
          <w:rFonts w:ascii="Arial" w:hAnsi="Arial"/>
          <w:b/>
          <w:sz w:val="24"/>
        </w:rPr>
        <w:t>during</w:t>
      </w:r>
      <w:r w:rsidR="00255613" w:rsidRPr="00255613">
        <w:rPr>
          <w:rFonts w:ascii="Arial" w:hAnsi="Arial"/>
          <w:b/>
          <w:sz w:val="24"/>
        </w:rPr>
        <w:t xml:space="preserve"> LTM failures</w:t>
      </w:r>
    </w:p>
    <w:p w14:paraId="4D191142" w14:textId="13D22323" w:rsidR="002E2FAF" w:rsidRPr="00255613" w:rsidRDefault="002E2FAF" w:rsidP="00B02CB3">
      <w:pPr>
        <w:tabs>
          <w:tab w:val="left" w:pos="2127"/>
        </w:tabs>
        <w:spacing w:before="120" w:after="0"/>
        <w:rPr>
          <w:rFonts w:ascii="Arial" w:hAnsi="Arial"/>
          <w:b/>
          <w:sz w:val="24"/>
        </w:rPr>
      </w:pPr>
      <w:r w:rsidRPr="00255613">
        <w:rPr>
          <w:rFonts w:ascii="Arial" w:hAnsi="Arial"/>
          <w:b/>
          <w:sz w:val="24"/>
        </w:rPr>
        <w:t>Document for:</w:t>
      </w:r>
      <w:r w:rsidRPr="00255613">
        <w:rPr>
          <w:rFonts w:ascii="Arial" w:hAnsi="Arial"/>
          <w:b/>
          <w:sz w:val="24"/>
        </w:rPr>
        <w:tab/>
        <w:t>Discussion</w:t>
      </w:r>
    </w:p>
    <w:p w14:paraId="55B7F6CE" w14:textId="77777777" w:rsidR="002E2FAF" w:rsidRDefault="002E2FAF">
      <w:pPr>
        <w:pStyle w:val="Heading1"/>
      </w:pPr>
      <w:r>
        <w:t>Introduction</w:t>
      </w:r>
    </w:p>
    <w:p w14:paraId="0D8410E9" w14:textId="2B9D0607" w:rsidR="002E2FAF" w:rsidRDefault="00440E91" w:rsidP="00C1478E">
      <w:pPr>
        <w:ind w:firstLine="284"/>
        <w:rPr>
          <w:rFonts w:cs="Arial"/>
          <w:lang w:val="en-US"/>
        </w:rPr>
      </w:pPr>
      <w:r>
        <w:rPr>
          <w:rFonts w:cs="Arial"/>
        </w:rPr>
        <w:t>As per the discussion</w:t>
      </w:r>
      <w:r w:rsidR="00DB3767">
        <w:rPr>
          <w:rFonts w:cs="Arial"/>
        </w:rPr>
        <w:t xml:space="preserve"> </w:t>
      </w:r>
      <w:r>
        <w:rPr>
          <w:rFonts w:cs="Arial"/>
        </w:rPr>
        <w:t>in RAN2</w:t>
      </w:r>
      <w:r w:rsidR="00925A27">
        <w:rPr>
          <w:rFonts w:cs="Arial"/>
          <w:lang w:val="en-US"/>
        </w:rPr>
        <w:t xml:space="preserve">#123 meeting, the following agreements regarding LTM fast recovery </w:t>
      </w:r>
      <w:r w:rsidR="009669D2">
        <w:rPr>
          <w:rFonts w:cs="Arial"/>
          <w:lang w:val="en-US"/>
        </w:rPr>
        <w:t>were</w:t>
      </w:r>
      <w:r w:rsidR="00925A27">
        <w:rPr>
          <w:rFonts w:cs="Arial"/>
          <w:lang w:val="en-US"/>
        </w:rPr>
        <w:t xml:space="preserve"> made [1].</w:t>
      </w:r>
    </w:p>
    <w:tbl>
      <w:tblPr>
        <w:tblStyle w:val="TableGrid"/>
        <w:tblW w:w="0" w:type="auto"/>
        <w:tblLook w:val="04A0" w:firstRow="1" w:lastRow="0" w:firstColumn="1" w:lastColumn="0" w:noHBand="0" w:noVBand="1"/>
      </w:tblPr>
      <w:tblGrid>
        <w:gridCol w:w="9631"/>
      </w:tblGrid>
      <w:tr w:rsidR="00925A27" w14:paraId="1AA7CC6A" w14:textId="77777777" w:rsidTr="00925A27">
        <w:tc>
          <w:tcPr>
            <w:tcW w:w="9631" w:type="dxa"/>
          </w:tcPr>
          <w:p w14:paraId="4D1FF9B3" w14:textId="77777777" w:rsidR="00925A27" w:rsidRPr="00925A27" w:rsidRDefault="00925A27" w:rsidP="004D63C0">
            <w:pPr>
              <w:pStyle w:val="Agreement"/>
              <w:tabs>
                <w:tab w:val="clear" w:pos="2334"/>
                <w:tab w:val="left" w:pos="419"/>
              </w:tabs>
              <w:spacing w:before="120" w:line="240" w:lineRule="auto"/>
              <w:ind w:leftChars="29" w:left="415" w:hanging="357"/>
              <w:jc w:val="left"/>
            </w:pPr>
            <w:r w:rsidRPr="00925A27">
              <w:t xml:space="preserve">Upon an LTM cell switch failure (i.e., supervision timer expiry) or RLF, fast recovery </w:t>
            </w:r>
            <w:proofErr w:type="gramStart"/>
            <w:r w:rsidRPr="00925A27">
              <w:t>similar to</w:t>
            </w:r>
            <w:proofErr w:type="gramEnd"/>
            <w:r w:rsidRPr="00925A27">
              <w:t xml:space="preserve"> CHO:</w:t>
            </w:r>
          </w:p>
          <w:p w14:paraId="5EBB30DA" w14:textId="77777777" w:rsidR="00925A27" w:rsidRPr="00925A27" w:rsidRDefault="00925A27" w:rsidP="00925A27">
            <w:pPr>
              <w:pStyle w:val="Agreement"/>
              <w:numPr>
                <w:ilvl w:val="0"/>
                <w:numId w:val="0"/>
              </w:numPr>
              <w:tabs>
                <w:tab w:val="clear" w:pos="2334"/>
                <w:tab w:val="left" w:pos="419"/>
              </w:tabs>
              <w:spacing w:line="240" w:lineRule="auto"/>
              <w:ind w:left="418"/>
              <w:jc w:val="left"/>
            </w:pPr>
            <w:r w:rsidRPr="00925A27">
              <w:t>a)</w:t>
            </w:r>
            <w:r w:rsidRPr="00925A27">
              <w:tab/>
              <w:t>UE performs cell selection.</w:t>
            </w:r>
          </w:p>
          <w:p w14:paraId="4E4DF974" w14:textId="77777777" w:rsidR="00925A27" w:rsidRPr="00925A27" w:rsidRDefault="00925A27" w:rsidP="00925A27">
            <w:pPr>
              <w:pStyle w:val="Agreement"/>
              <w:numPr>
                <w:ilvl w:val="0"/>
                <w:numId w:val="0"/>
              </w:numPr>
              <w:tabs>
                <w:tab w:val="clear" w:pos="2334"/>
                <w:tab w:val="left" w:pos="419"/>
              </w:tabs>
              <w:spacing w:line="240" w:lineRule="auto"/>
              <w:ind w:left="418"/>
              <w:jc w:val="left"/>
            </w:pPr>
            <w:r w:rsidRPr="00925A27">
              <w:t>b)</w:t>
            </w:r>
            <w:r w:rsidRPr="00925A27">
              <w:tab/>
              <w:t>If selected cell is an LTM candidate cell, UE performs RACH-based LTM cell switch on the selected cell (network-controlled).</w:t>
            </w:r>
          </w:p>
          <w:p w14:paraId="436BD3C4" w14:textId="1DC6B513" w:rsidR="00925A27" w:rsidRPr="00925A27" w:rsidRDefault="00925A27" w:rsidP="00925A27">
            <w:pPr>
              <w:pStyle w:val="Agreement"/>
              <w:numPr>
                <w:ilvl w:val="0"/>
                <w:numId w:val="0"/>
              </w:numPr>
              <w:tabs>
                <w:tab w:val="clear" w:pos="2334"/>
                <w:tab w:val="left" w:pos="419"/>
              </w:tabs>
              <w:spacing w:after="240" w:line="240" w:lineRule="auto"/>
              <w:ind w:left="418"/>
              <w:jc w:val="left"/>
            </w:pPr>
            <w:r w:rsidRPr="00925A27">
              <w:t>c)</w:t>
            </w:r>
            <w:r w:rsidRPr="00925A27">
              <w:tab/>
              <w:t>If selected cell is not an LTM candidate cell, UE transmits RRC re-establishment request.</w:t>
            </w:r>
          </w:p>
        </w:tc>
      </w:tr>
    </w:tbl>
    <w:p w14:paraId="02C19E63" w14:textId="7E40EC8F" w:rsidR="00925A27" w:rsidRDefault="00925A27" w:rsidP="00C1478E">
      <w:pPr>
        <w:spacing w:before="240"/>
        <w:ind w:firstLine="284"/>
        <w:rPr>
          <w:rFonts w:cs="Arial"/>
          <w:lang w:val="en-US"/>
        </w:rPr>
      </w:pPr>
      <w:r>
        <w:rPr>
          <w:rFonts w:cs="Arial"/>
          <w:lang w:val="en-US"/>
        </w:rPr>
        <w:t>Also</w:t>
      </w:r>
      <w:r w:rsidR="000B3F55">
        <w:rPr>
          <w:rFonts w:cs="Arial"/>
          <w:lang w:val="en-US"/>
        </w:rPr>
        <w:t>,</w:t>
      </w:r>
      <w:r>
        <w:rPr>
          <w:rFonts w:cs="Arial"/>
          <w:lang w:val="en-US"/>
        </w:rPr>
        <w:t xml:space="preserve"> from </w:t>
      </w:r>
      <w:r w:rsidR="000B3F55">
        <w:rPr>
          <w:rFonts w:cs="Arial"/>
          <w:lang w:val="en-US"/>
        </w:rPr>
        <w:t xml:space="preserve">the running CR 38.300, </w:t>
      </w:r>
      <w:r>
        <w:rPr>
          <w:rFonts w:cs="Arial"/>
          <w:lang w:val="en-US"/>
        </w:rPr>
        <w:t>post-RAN2#123</w:t>
      </w:r>
      <w:r w:rsidR="000B3F55">
        <w:rPr>
          <w:rFonts w:cs="Arial"/>
          <w:lang w:val="en-US"/>
        </w:rPr>
        <w:t xml:space="preserve"> email discussions [2], the following procedure for LTM fast recovery is captured,</w:t>
      </w:r>
    </w:p>
    <w:tbl>
      <w:tblPr>
        <w:tblStyle w:val="TableGrid"/>
        <w:tblW w:w="0" w:type="auto"/>
        <w:tblLook w:val="04A0" w:firstRow="1" w:lastRow="0" w:firstColumn="1" w:lastColumn="0" w:noHBand="0" w:noVBand="1"/>
      </w:tblPr>
      <w:tblGrid>
        <w:gridCol w:w="9631"/>
      </w:tblGrid>
      <w:tr w:rsidR="000B3F55" w14:paraId="453E5B39" w14:textId="77777777" w:rsidTr="000B3F55">
        <w:tc>
          <w:tcPr>
            <w:tcW w:w="9631" w:type="dxa"/>
          </w:tcPr>
          <w:p w14:paraId="043E6FF4" w14:textId="77777777" w:rsidR="000B3F55" w:rsidRPr="00AB5827" w:rsidRDefault="000B3F55" w:rsidP="004D63C0">
            <w:pPr>
              <w:pStyle w:val="B1"/>
              <w:spacing w:before="120"/>
              <w:rPr>
                <w:b/>
                <w:bCs/>
              </w:rPr>
            </w:pPr>
            <w:r w:rsidRPr="00AB5827">
              <w:rPr>
                <w:b/>
                <w:bCs/>
              </w:rPr>
              <w:t>-</w:t>
            </w:r>
            <w:r w:rsidRPr="00AB5827">
              <w:rPr>
                <w:b/>
                <w:bCs/>
              </w:rPr>
              <w:tab/>
              <w:t>in case of LTM, for RLF in the source cell:</w:t>
            </w:r>
          </w:p>
          <w:p w14:paraId="6A5999BD" w14:textId="77777777" w:rsidR="000B3F55" w:rsidRPr="00AB5827" w:rsidRDefault="000B3F55" w:rsidP="000B3F55">
            <w:pPr>
              <w:pStyle w:val="B2"/>
              <w:rPr>
                <w:b/>
                <w:bCs/>
              </w:rPr>
            </w:pPr>
            <w:r w:rsidRPr="00AB5827">
              <w:rPr>
                <w:b/>
                <w:bCs/>
              </w:rPr>
              <w:t>-</w:t>
            </w:r>
            <w:r w:rsidRPr="00AB5827">
              <w:rPr>
                <w:b/>
                <w:bCs/>
              </w:rPr>
              <w:tab/>
              <w:t xml:space="preserve">selects a suitable cell and if the selected cell is a LTM candidate and if network configured the UE to try LTM after RLF then the UE attempts LTM execution once, otherwise re-establishment is </w:t>
            </w:r>
            <w:proofErr w:type="gramStart"/>
            <w:r w:rsidRPr="00AB5827">
              <w:rPr>
                <w:b/>
                <w:bCs/>
              </w:rPr>
              <w:t>performed;</w:t>
            </w:r>
            <w:proofErr w:type="gramEnd"/>
          </w:p>
          <w:p w14:paraId="7C32D5BB" w14:textId="62A1BAC5" w:rsidR="000B3F55" w:rsidRPr="000B3F55" w:rsidRDefault="000B3F55" w:rsidP="000B3F55">
            <w:pPr>
              <w:pStyle w:val="B2"/>
            </w:pPr>
            <w:r w:rsidRPr="00AB5827">
              <w:rPr>
                <w:b/>
                <w:bCs/>
              </w:rPr>
              <w:t>-</w:t>
            </w:r>
            <w:r w:rsidRPr="00AB5827">
              <w:rPr>
                <w:b/>
                <w:bCs/>
              </w:rPr>
              <w:tab/>
              <w:t>enters RRC_IDLE if a suitable cell was not found within a certain time after RLF was declared.</w:t>
            </w:r>
          </w:p>
        </w:tc>
      </w:tr>
    </w:tbl>
    <w:p w14:paraId="3B0BBB97" w14:textId="1ABA2AAA" w:rsidR="000B3F55" w:rsidRPr="000B3F55" w:rsidRDefault="00AB5827" w:rsidP="00C1478E">
      <w:pPr>
        <w:spacing w:before="240"/>
        <w:ind w:firstLine="284"/>
        <w:rPr>
          <w:rFonts w:cs="Arial"/>
        </w:rPr>
      </w:pPr>
      <w:r>
        <w:rPr>
          <w:rFonts w:cs="Arial"/>
        </w:rPr>
        <w:t xml:space="preserve">This document discusses few aspects on LTM fast recovery, </w:t>
      </w:r>
      <w:r w:rsidR="00923289">
        <w:rPr>
          <w:rFonts w:cs="Arial"/>
        </w:rPr>
        <w:t xml:space="preserve">which </w:t>
      </w:r>
      <w:r w:rsidR="00981372">
        <w:rPr>
          <w:rFonts w:cs="Arial"/>
        </w:rPr>
        <w:t>proposes</w:t>
      </w:r>
      <w:r w:rsidR="00923289">
        <w:rPr>
          <w:rFonts w:cs="Arial"/>
        </w:rPr>
        <w:t xml:space="preserve"> </w:t>
      </w:r>
      <w:r>
        <w:rPr>
          <w:rFonts w:cs="Arial"/>
        </w:rPr>
        <w:t>more details to the above procedure</w:t>
      </w:r>
      <w:r w:rsidR="00923289">
        <w:rPr>
          <w:rFonts w:cs="Arial"/>
        </w:rPr>
        <w:t xml:space="preserve"> to </w:t>
      </w:r>
      <w:r w:rsidR="00981372">
        <w:rPr>
          <w:rFonts w:cs="Arial"/>
        </w:rPr>
        <w:t xml:space="preserve">make the </w:t>
      </w:r>
      <w:r w:rsidR="00DE09A7">
        <w:rPr>
          <w:rFonts w:cs="Arial"/>
        </w:rPr>
        <w:t xml:space="preserve">fast cell </w:t>
      </w:r>
      <w:r w:rsidR="00981372">
        <w:rPr>
          <w:rFonts w:cs="Arial"/>
        </w:rPr>
        <w:t xml:space="preserve">recovery </w:t>
      </w:r>
      <w:r w:rsidR="00DE09A7">
        <w:rPr>
          <w:rFonts w:cs="Arial"/>
        </w:rPr>
        <w:t>process</w:t>
      </w:r>
      <w:r w:rsidR="00981372">
        <w:rPr>
          <w:rFonts w:cs="Arial"/>
        </w:rPr>
        <w:t xml:space="preserve"> robust</w:t>
      </w:r>
      <w:r>
        <w:rPr>
          <w:rFonts w:cs="Arial"/>
        </w:rPr>
        <w:t>.</w:t>
      </w:r>
    </w:p>
    <w:p w14:paraId="1E89667B" w14:textId="77777777" w:rsidR="002E2FAF" w:rsidRDefault="00CB24EA">
      <w:pPr>
        <w:pStyle w:val="Heading1"/>
        <w:rPr>
          <w:rFonts w:cs="Arial"/>
        </w:rPr>
      </w:pPr>
      <w:r>
        <w:rPr>
          <w:rFonts w:cs="Arial"/>
        </w:rPr>
        <w:t>Discussion</w:t>
      </w:r>
    </w:p>
    <w:p w14:paraId="182D3A21" w14:textId="61DB6BE8" w:rsidR="000F6ADB" w:rsidRPr="00A51D3A" w:rsidRDefault="00A51D3A" w:rsidP="00C1478E">
      <w:pPr>
        <w:ind w:firstLine="284"/>
        <w:rPr>
          <w:rFonts w:cs="Arial"/>
          <w:bCs/>
        </w:rPr>
      </w:pPr>
      <w:r>
        <w:rPr>
          <w:rFonts w:cs="Arial"/>
          <w:bCs/>
        </w:rPr>
        <w:t xml:space="preserve">RAN2 agreements </w:t>
      </w:r>
      <w:r w:rsidR="00A101E2">
        <w:rPr>
          <w:rFonts w:cs="Arial"/>
          <w:bCs/>
        </w:rPr>
        <w:t xml:space="preserve">intended </w:t>
      </w:r>
      <w:r w:rsidR="007A0A3C">
        <w:rPr>
          <w:rFonts w:cs="Arial"/>
          <w:bCs/>
        </w:rPr>
        <w:t xml:space="preserve">to </w:t>
      </w:r>
      <w:r>
        <w:rPr>
          <w:rFonts w:cs="Arial"/>
          <w:bCs/>
        </w:rPr>
        <w:t xml:space="preserve">support </w:t>
      </w:r>
      <w:r w:rsidR="002626E9">
        <w:rPr>
          <w:rFonts w:cs="Arial"/>
          <w:bCs/>
        </w:rPr>
        <w:t>fast</w:t>
      </w:r>
      <w:r w:rsidR="00240A52">
        <w:rPr>
          <w:rFonts w:cs="Arial"/>
          <w:bCs/>
        </w:rPr>
        <w:t xml:space="preserve"> cell</w:t>
      </w:r>
      <w:r w:rsidR="002626E9">
        <w:rPr>
          <w:rFonts w:cs="Arial"/>
          <w:bCs/>
        </w:rPr>
        <w:t xml:space="preserve"> recovery using the LTM candidate configurations</w:t>
      </w:r>
      <w:r w:rsidR="003910D3">
        <w:rPr>
          <w:rFonts w:cs="Arial"/>
          <w:bCs/>
        </w:rPr>
        <w:t>.</w:t>
      </w:r>
      <w:r w:rsidR="000E576D">
        <w:rPr>
          <w:rFonts w:cs="Arial"/>
          <w:bCs/>
        </w:rPr>
        <w:t xml:space="preserve"> </w:t>
      </w:r>
      <w:r w:rsidR="009D0331">
        <w:rPr>
          <w:rFonts w:cs="Arial"/>
          <w:bCs/>
        </w:rPr>
        <w:t>Upon</w:t>
      </w:r>
      <w:r w:rsidR="0072625E">
        <w:rPr>
          <w:rFonts w:cs="Arial"/>
          <w:bCs/>
        </w:rPr>
        <w:t xml:space="preserve"> RLF </w:t>
      </w:r>
      <w:r w:rsidR="009D0331">
        <w:rPr>
          <w:rFonts w:cs="Arial"/>
          <w:bCs/>
        </w:rPr>
        <w:t xml:space="preserve">detection or </w:t>
      </w:r>
      <w:r w:rsidR="00BC25EE">
        <w:rPr>
          <w:rFonts w:cs="Arial"/>
          <w:bCs/>
        </w:rPr>
        <w:t xml:space="preserve">upon </w:t>
      </w:r>
      <w:r w:rsidR="0072625E">
        <w:rPr>
          <w:rFonts w:cs="Arial"/>
          <w:bCs/>
        </w:rPr>
        <w:t xml:space="preserve">cell switch failure, </w:t>
      </w:r>
      <w:r w:rsidR="003910D3">
        <w:rPr>
          <w:rFonts w:cs="Arial"/>
          <w:bCs/>
        </w:rPr>
        <w:t xml:space="preserve">UE </w:t>
      </w:r>
      <w:r w:rsidR="001B64E6">
        <w:rPr>
          <w:rFonts w:cs="Arial"/>
          <w:bCs/>
        </w:rPr>
        <w:t xml:space="preserve">is expected to perform </w:t>
      </w:r>
      <w:r w:rsidR="00107AC2">
        <w:rPr>
          <w:rFonts w:cs="Arial"/>
          <w:bCs/>
        </w:rPr>
        <w:t xml:space="preserve">LTM execution </w:t>
      </w:r>
      <w:r w:rsidR="00010F18">
        <w:rPr>
          <w:rFonts w:cs="Arial"/>
          <w:bCs/>
        </w:rPr>
        <w:t>to one among the candidate cells</w:t>
      </w:r>
      <w:r w:rsidR="00726329">
        <w:rPr>
          <w:rFonts w:cs="Arial"/>
          <w:bCs/>
        </w:rPr>
        <w:t xml:space="preserve">. </w:t>
      </w:r>
      <w:r w:rsidR="00760C15">
        <w:rPr>
          <w:rFonts w:cs="Arial"/>
          <w:bCs/>
        </w:rPr>
        <w:t xml:space="preserve">But </w:t>
      </w:r>
      <w:r w:rsidR="000A39C6">
        <w:rPr>
          <w:rFonts w:cs="Arial"/>
          <w:bCs/>
        </w:rPr>
        <w:t xml:space="preserve">UE considering all the configured candidate cells </w:t>
      </w:r>
      <w:r w:rsidR="00920EF3">
        <w:rPr>
          <w:rFonts w:cs="Arial"/>
          <w:bCs/>
        </w:rPr>
        <w:t xml:space="preserve">for recovery may not be </w:t>
      </w:r>
      <w:r w:rsidR="00487D20">
        <w:rPr>
          <w:rFonts w:cs="Arial"/>
          <w:bCs/>
        </w:rPr>
        <w:t>a</w:t>
      </w:r>
      <w:r w:rsidR="00920EF3">
        <w:rPr>
          <w:rFonts w:cs="Arial"/>
          <w:bCs/>
        </w:rPr>
        <w:t xml:space="preserve"> </w:t>
      </w:r>
      <w:r w:rsidR="00487D20">
        <w:rPr>
          <w:rFonts w:cs="Arial"/>
          <w:bCs/>
        </w:rPr>
        <w:t>best</w:t>
      </w:r>
      <w:r w:rsidR="00920EF3">
        <w:rPr>
          <w:rFonts w:cs="Arial"/>
          <w:bCs/>
        </w:rPr>
        <w:t xml:space="preserve"> solution</w:t>
      </w:r>
      <w:r w:rsidR="00694574">
        <w:rPr>
          <w:rFonts w:cs="Arial"/>
          <w:bCs/>
        </w:rPr>
        <w:t>, especially when the LTM recovery process is limited to just one attempt.</w:t>
      </w:r>
    </w:p>
    <w:p w14:paraId="1A1BB55E" w14:textId="1CEC4DC1" w:rsidR="001E10A2" w:rsidRDefault="00D72425" w:rsidP="00C1478E">
      <w:pPr>
        <w:ind w:firstLine="284"/>
        <w:rPr>
          <w:rFonts w:cs="Arial"/>
          <w:bCs/>
        </w:rPr>
      </w:pPr>
      <w:r>
        <w:rPr>
          <w:rFonts w:cs="Arial"/>
          <w:bCs/>
        </w:rPr>
        <w:t xml:space="preserve">This document proposes </w:t>
      </w:r>
      <w:r w:rsidR="00D00260">
        <w:rPr>
          <w:rFonts w:cs="Arial"/>
          <w:bCs/>
        </w:rPr>
        <w:t>a network controlled LTM recovery mechanism</w:t>
      </w:r>
      <w:r w:rsidR="00BF03E9">
        <w:rPr>
          <w:rFonts w:cs="Arial"/>
          <w:bCs/>
        </w:rPr>
        <w:t>,</w:t>
      </w:r>
      <w:r w:rsidR="00EA370C">
        <w:rPr>
          <w:rFonts w:cs="Arial"/>
          <w:bCs/>
        </w:rPr>
        <w:t xml:space="preserve"> which </w:t>
      </w:r>
      <w:r w:rsidR="00D60DAD">
        <w:rPr>
          <w:rFonts w:cs="Arial"/>
          <w:bCs/>
        </w:rPr>
        <w:t>facilitates</w:t>
      </w:r>
      <w:r w:rsidR="001E16AD">
        <w:rPr>
          <w:rFonts w:cs="Arial"/>
          <w:bCs/>
        </w:rPr>
        <w:t xml:space="preserve"> better cell selection </w:t>
      </w:r>
      <w:r w:rsidR="006E5456">
        <w:rPr>
          <w:rFonts w:cs="Arial"/>
          <w:bCs/>
        </w:rPr>
        <w:t>perform</w:t>
      </w:r>
      <w:r w:rsidR="00746389">
        <w:rPr>
          <w:rFonts w:cs="Arial"/>
          <w:bCs/>
        </w:rPr>
        <w:t>ance at</w:t>
      </w:r>
      <w:r w:rsidR="00D00260">
        <w:rPr>
          <w:rFonts w:cs="Arial"/>
          <w:bCs/>
        </w:rPr>
        <w:t xml:space="preserve"> UE </w:t>
      </w:r>
      <w:r w:rsidR="00D60DAD">
        <w:rPr>
          <w:rFonts w:cs="Arial"/>
          <w:bCs/>
        </w:rPr>
        <w:t>for</w:t>
      </w:r>
      <w:r w:rsidR="00D00260">
        <w:rPr>
          <w:rFonts w:cs="Arial"/>
          <w:bCs/>
        </w:rPr>
        <w:t xml:space="preserve"> </w:t>
      </w:r>
      <w:r w:rsidR="00A16C19">
        <w:rPr>
          <w:rFonts w:cs="Arial"/>
          <w:bCs/>
        </w:rPr>
        <w:t>its</w:t>
      </w:r>
      <w:r w:rsidR="00D60DAD">
        <w:rPr>
          <w:rFonts w:cs="Arial"/>
          <w:bCs/>
        </w:rPr>
        <w:t xml:space="preserve"> fast</w:t>
      </w:r>
      <w:r w:rsidR="008B59C7">
        <w:rPr>
          <w:rFonts w:cs="Arial"/>
          <w:bCs/>
        </w:rPr>
        <w:t>er</w:t>
      </w:r>
      <w:r w:rsidR="00D60DAD">
        <w:rPr>
          <w:rFonts w:cs="Arial"/>
          <w:bCs/>
        </w:rPr>
        <w:t xml:space="preserve"> connection recovery using LTM</w:t>
      </w:r>
      <w:r w:rsidR="00BF03E9">
        <w:rPr>
          <w:rFonts w:cs="Arial"/>
          <w:bCs/>
        </w:rPr>
        <w:t>.</w:t>
      </w:r>
    </w:p>
    <w:p w14:paraId="62DAF384" w14:textId="749DDB8F" w:rsidR="00156DA8" w:rsidRDefault="0040759C" w:rsidP="00156DA8">
      <w:pPr>
        <w:pStyle w:val="Heading2"/>
        <w:jc w:val="both"/>
      </w:pPr>
      <w:r>
        <w:t xml:space="preserve">Network configuration </w:t>
      </w:r>
      <w:r w:rsidR="003C11D5">
        <w:t>to benefit</w:t>
      </w:r>
      <w:r w:rsidR="009D46C7">
        <w:t xml:space="preserve"> </w:t>
      </w:r>
      <w:r w:rsidR="00735043">
        <w:t>UE cell selection during LTM fast cell recovery</w:t>
      </w:r>
      <w:r w:rsidR="005D52CA">
        <w:t>.</w:t>
      </w:r>
    </w:p>
    <w:p w14:paraId="7F936CE7" w14:textId="69D61B31" w:rsidR="00E4646A" w:rsidRDefault="00B448FA" w:rsidP="00B448FA">
      <w:pPr>
        <w:ind w:firstLine="284"/>
      </w:pPr>
      <w:r w:rsidDel="00E4646A">
        <w:t xml:space="preserve"> </w:t>
      </w:r>
      <w:r w:rsidR="0072093C" w:rsidRPr="0072093C">
        <w:t>Upon detect</w:t>
      </w:r>
      <w:r w:rsidR="0072093C">
        <w:t xml:space="preserve">ing </w:t>
      </w:r>
      <w:r w:rsidR="0072093C" w:rsidRPr="0072093C">
        <w:t xml:space="preserve">cell switch failure </w:t>
      </w:r>
      <w:r w:rsidR="00D122C0">
        <w:t>if</w:t>
      </w:r>
      <w:r w:rsidR="0072093C" w:rsidRPr="0072093C">
        <w:t xml:space="preserve"> UE performs c</w:t>
      </w:r>
      <w:r w:rsidR="00A27743" w:rsidRPr="0072093C">
        <w:t xml:space="preserve">ell selection </w:t>
      </w:r>
      <w:r w:rsidR="0072093C" w:rsidRPr="0072093C">
        <w:t xml:space="preserve">process </w:t>
      </w:r>
      <w:r w:rsidR="00A27743" w:rsidRPr="0072093C">
        <w:t>among</w:t>
      </w:r>
      <w:r w:rsidR="00D122C0">
        <w:t xml:space="preserve"> any</w:t>
      </w:r>
      <w:r w:rsidR="00A27743" w:rsidRPr="0072093C">
        <w:t xml:space="preserve"> </w:t>
      </w:r>
      <w:r w:rsidR="000C0842">
        <w:t xml:space="preserve">of </w:t>
      </w:r>
      <w:r w:rsidR="00A27743" w:rsidRPr="0072093C">
        <w:t>the configured candidate cells</w:t>
      </w:r>
      <w:r w:rsidR="0072093C">
        <w:t xml:space="preserve"> avail</w:t>
      </w:r>
      <w:r w:rsidR="006B6F88">
        <w:t xml:space="preserve">able </w:t>
      </w:r>
      <w:r w:rsidR="0021057F">
        <w:t xml:space="preserve">within </w:t>
      </w:r>
      <w:r w:rsidR="006B6F88">
        <w:t>LTM configuration</w:t>
      </w:r>
      <w:r w:rsidR="00D122C0">
        <w:t>,</w:t>
      </w:r>
      <w:r w:rsidR="006B6F88">
        <w:t xml:space="preserve"> the selected cell </w:t>
      </w:r>
      <w:r>
        <w:t>would</w:t>
      </w:r>
      <w:r w:rsidR="006B6F88">
        <w:t xml:space="preserve"> be based on the </w:t>
      </w:r>
      <w:r w:rsidR="00DD3FAE">
        <w:t xml:space="preserve">present </w:t>
      </w:r>
      <w:r w:rsidR="006B6F88">
        <w:t>radio condition</w:t>
      </w:r>
      <w:r w:rsidR="00DD3FAE">
        <w:t>s</w:t>
      </w:r>
      <w:r w:rsidR="006B6F88">
        <w:t xml:space="preserve"> </w:t>
      </w:r>
      <w:r w:rsidR="007E78E0">
        <w:t>at</w:t>
      </w:r>
      <w:r w:rsidR="006B6F88">
        <w:t xml:space="preserve"> the UE </w:t>
      </w:r>
      <w:r w:rsidR="00DD3FAE">
        <w:t xml:space="preserve">as </w:t>
      </w:r>
      <w:r w:rsidR="00D122C0">
        <w:t>measured</w:t>
      </w:r>
      <w:r w:rsidR="00DD3FAE">
        <w:t xml:space="preserve"> </w:t>
      </w:r>
      <w:r w:rsidR="007E78E0">
        <w:t>from</w:t>
      </w:r>
      <w:r w:rsidR="00DD3FAE">
        <w:t xml:space="preserve"> the candidate cells or the L1 measurement results reported </w:t>
      </w:r>
      <w:r w:rsidR="00AD640A">
        <w:t xml:space="preserve">latest </w:t>
      </w:r>
      <w:r w:rsidR="00DD3FAE">
        <w:t xml:space="preserve">to the network </w:t>
      </w:r>
      <w:r w:rsidR="006E5090">
        <w:t xml:space="preserve">before triggering cell switch operation. </w:t>
      </w:r>
      <w:r w:rsidR="000D6C38">
        <w:t>Both criteria</w:t>
      </w:r>
      <w:r w:rsidR="006E5090">
        <w:t xml:space="preserve"> </w:t>
      </w:r>
      <w:r>
        <w:t>do</w:t>
      </w:r>
      <w:r w:rsidR="006E5090">
        <w:t xml:space="preserve"> not cover the dynamic variations of </w:t>
      </w:r>
      <w:r w:rsidR="005E7B42">
        <w:t xml:space="preserve">network conditions which may not involve radio </w:t>
      </w:r>
      <w:r w:rsidR="005E7B42">
        <w:lastRenderedPageBreak/>
        <w:t>link status at all. For example, cell congestion or the load balanc</w:t>
      </w:r>
      <w:r w:rsidR="008E4CFF">
        <w:t>ing criteria of the selected candidate cell</w:t>
      </w:r>
      <w:r w:rsidR="00F93C3E">
        <w:t xml:space="preserve"> may not allow </w:t>
      </w:r>
      <w:r w:rsidR="00D1798C">
        <w:t>the current</w:t>
      </w:r>
      <w:r w:rsidR="00F93C3E">
        <w:t xml:space="preserve"> UE to attach at the time of recovery.</w:t>
      </w:r>
    </w:p>
    <w:p w14:paraId="1C17CA8C" w14:textId="6ECDC9E6" w:rsidR="00D1798C" w:rsidRDefault="00B448FA" w:rsidP="0072093C">
      <w:pPr>
        <w:ind w:firstLine="284"/>
      </w:pPr>
      <w:r>
        <w:t xml:space="preserve">Even if recovery </w:t>
      </w:r>
      <w:r w:rsidR="000D6C38">
        <w:t xml:space="preserve">to one of the candidate cells </w:t>
      </w:r>
      <w:r>
        <w:t>is successful</w:t>
      </w:r>
      <w:r w:rsidR="001919D5">
        <w:t>,</w:t>
      </w:r>
      <w:r>
        <w:t xml:space="preserve"> a</w:t>
      </w:r>
      <w:r w:rsidR="00D1798C">
        <w:t xml:space="preserve">t times </w:t>
      </w:r>
      <w:r w:rsidR="000F018D">
        <w:t>the</w:t>
      </w:r>
      <w:r w:rsidR="00D1798C">
        <w:t xml:space="preserve"> network </w:t>
      </w:r>
      <w:r w:rsidR="000F018D">
        <w:t xml:space="preserve">may </w:t>
      </w:r>
      <w:r w:rsidR="00D1798C">
        <w:t xml:space="preserve">decide that the recovered cell is not suitable to continue, it may have to trigger another cell switch towards a better </w:t>
      </w:r>
      <w:r w:rsidR="00E83CE7">
        <w:t>target cell resulting in prolonged delay before normal services are resumed at the UE.</w:t>
      </w:r>
    </w:p>
    <w:p w14:paraId="2AA02E77" w14:textId="339C0703" w:rsidR="00E83CE7" w:rsidRDefault="00E83CE7" w:rsidP="00E83CE7">
      <w:pPr>
        <w:rPr>
          <w:b/>
          <w:bCs/>
        </w:rPr>
      </w:pPr>
      <w:r w:rsidRPr="00EB4523">
        <w:rPr>
          <w:b/>
          <w:bCs/>
        </w:rPr>
        <w:t xml:space="preserve">Observation 1: </w:t>
      </w:r>
      <w:r>
        <w:rPr>
          <w:b/>
          <w:bCs/>
        </w:rPr>
        <w:t xml:space="preserve">Configuring candidate cells </w:t>
      </w:r>
      <w:r w:rsidR="00EE4B94">
        <w:rPr>
          <w:b/>
          <w:bCs/>
        </w:rPr>
        <w:t xml:space="preserve">for recovery </w:t>
      </w:r>
      <w:r w:rsidR="00E7585B">
        <w:rPr>
          <w:b/>
          <w:bCs/>
        </w:rPr>
        <w:t xml:space="preserve">operation </w:t>
      </w:r>
      <w:r w:rsidR="00EE4B94">
        <w:rPr>
          <w:b/>
          <w:bCs/>
        </w:rPr>
        <w:t>according to the network</w:t>
      </w:r>
      <w:r w:rsidR="00A3008C">
        <w:rPr>
          <w:b/>
          <w:bCs/>
        </w:rPr>
        <w:t xml:space="preserve"> conditions</w:t>
      </w:r>
      <w:r>
        <w:rPr>
          <w:b/>
          <w:bCs/>
        </w:rPr>
        <w:t xml:space="preserve"> provides faster recovery to the best candidate cell</w:t>
      </w:r>
      <w:r w:rsidR="00A3008C">
        <w:rPr>
          <w:b/>
          <w:bCs/>
        </w:rPr>
        <w:t xml:space="preserve">. And UE may perform cell selection based on both the </w:t>
      </w:r>
      <w:r>
        <w:rPr>
          <w:b/>
          <w:bCs/>
        </w:rPr>
        <w:t xml:space="preserve">radio condition </w:t>
      </w:r>
      <w:r w:rsidR="00B65644">
        <w:rPr>
          <w:b/>
          <w:bCs/>
        </w:rPr>
        <w:t xml:space="preserve">as seen from the measurements </w:t>
      </w:r>
      <w:r w:rsidR="00B448FA">
        <w:rPr>
          <w:b/>
          <w:bCs/>
        </w:rPr>
        <w:t xml:space="preserve">and </w:t>
      </w:r>
      <w:r>
        <w:rPr>
          <w:b/>
          <w:bCs/>
        </w:rPr>
        <w:t>non-radio condition</w:t>
      </w:r>
      <w:r w:rsidR="00B65644">
        <w:rPr>
          <w:b/>
          <w:bCs/>
        </w:rPr>
        <w:t>s</w:t>
      </w:r>
      <w:r>
        <w:rPr>
          <w:b/>
          <w:bCs/>
        </w:rPr>
        <w:t xml:space="preserve"> </w:t>
      </w:r>
      <w:r w:rsidR="00A3008C">
        <w:rPr>
          <w:b/>
          <w:bCs/>
        </w:rPr>
        <w:t>indicated by the network</w:t>
      </w:r>
      <w:r>
        <w:rPr>
          <w:b/>
          <w:bCs/>
        </w:rPr>
        <w:t>.</w:t>
      </w:r>
    </w:p>
    <w:p w14:paraId="6D09B16F" w14:textId="37BD7F14" w:rsidR="00E7585B" w:rsidRPr="0072093C" w:rsidRDefault="00E7585B" w:rsidP="00E83CE7">
      <w:r>
        <w:rPr>
          <w:b/>
          <w:bCs/>
        </w:rPr>
        <w:t>Proposal 1: RAN2 to consider LTM recovery candidate configuration for the UE to perform cell</w:t>
      </w:r>
      <w:r w:rsidR="00483B47">
        <w:rPr>
          <w:b/>
          <w:bCs/>
        </w:rPr>
        <w:t xml:space="preserve"> </w:t>
      </w:r>
      <w:r>
        <w:rPr>
          <w:b/>
          <w:bCs/>
        </w:rPr>
        <w:t>(re)selection to the best candidate cell</w:t>
      </w:r>
      <w:r w:rsidR="00B448FA">
        <w:rPr>
          <w:b/>
          <w:bCs/>
        </w:rPr>
        <w:t xml:space="preserve">, </w:t>
      </w:r>
      <w:r w:rsidR="0034235E">
        <w:rPr>
          <w:b/>
          <w:bCs/>
        </w:rPr>
        <w:t>facilitating</w:t>
      </w:r>
      <w:r w:rsidR="00FD07D2">
        <w:rPr>
          <w:b/>
          <w:bCs/>
        </w:rPr>
        <w:t xml:space="preserve"> to </w:t>
      </w:r>
      <w:r w:rsidR="00B448FA">
        <w:rPr>
          <w:b/>
          <w:bCs/>
        </w:rPr>
        <w:t>consider both channel conditions and network conditions.</w:t>
      </w:r>
    </w:p>
    <w:p w14:paraId="1623A0CE" w14:textId="09A9E2D3" w:rsidR="003F7319" w:rsidRPr="003D7C4A" w:rsidRDefault="003F7319" w:rsidP="003F7319">
      <w:pPr>
        <w:ind w:firstLine="284"/>
        <w:jc w:val="both"/>
      </w:pPr>
      <w:r w:rsidRPr="000C0842">
        <w:t xml:space="preserve">When </w:t>
      </w:r>
      <w:r w:rsidR="000E219F" w:rsidRPr="000C0842">
        <w:t>multiple</w:t>
      </w:r>
      <w:r w:rsidRPr="000C0842">
        <w:t xml:space="preserve"> candidate cells are </w:t>
      </w:r>
      <w:r w:rsidR="00631178" w:rsidRPr="000C0842">
        <w:t>identified by the network</w:t>
      </w:r>
      <w:r w:rsidRPr="000C0842">
        <w:t xml:space="preserve"> </w:t>
      </w:r>
      <w:r w:rsidR="00B545E2" w:rsidRPr="000C0842">
        <w:t xml:space="preserve">available for recovery </w:t>
      </w:r>
      <w:r w:rsidR="0049470E" w:rsidRPr="000C0842">
        <w:t xml:space="preserve">but </w:t>
      </w:r>
      <w:r w:rsidR="002E3776" w:rsidRPr="000C0842">
        <w:t>one</w:t>
      </w:r>
      <w:r w:rsidR="003E747C" w:rsidRPr="000C0842">
        <w:t xml:space="preserve"> cell </w:t>
      </w:r>
      <w:r w:rsidR="002E3776" w:rsidRPr="000C0842">
        <w:t xml:space="preserve">even </w:t>
      </w:r>
      <w:r w:rsidR="00B545E2" w:rsidRPr="000C0842">
        <w:t xml:space="preserve">with lower radio condition is able to provide better service to the UE (as </w:t>
      </w:r>
      <w:r w:rsidR="008D0233" w:rsidRPr="000C0842">
        <w:t>measured</w:t>
      </w:r>
      <w:r w:rsidR="00B545E2" w:rsidRPr="000C0842">
        <w:t xml:space="preserve"> by the network </w:t>
      </w:r>
      <w:r w:rsidR="002E3776" w:rsidRPr="000C0842">
        <w:t xml:space="preserve">based on </w:t>
      </w:r>
      <w:r w:rsidR="00B545E2" w:rsidRPr="000C0842">
        <w:t>non-radio conditions)</w:t>
      </w:r>
      <w:r w:rsidRPr="000C0842">
        <w:t xml:space="preserve">, </w:t>
      </w:r>
      <w:r w:rsidR="00E146F3" w:rsidRPr="000C0842">
        <w:t xml:space="preserve">then </w:t>
      </w:r>
      <w:r w:rsidRPr="000C0842">
        <w:t xml:space="preserve">to assist UE for </w:t>
      </w:r>
      <w:r w:rsidR="00E146F3" w:rsidRPr="000C0842">
        <w:t xml:space="preserve">its </w:t>
      </w:r>
      <w:r w:rsidRPr="000C0842">
        <w:t xml:space="preserve">cell selection </w:t>
      </w:r>
      <w:r w:rsidR="00631178" w:rsidRPr="000C0842">
        <w:t>among many cells</w:t>
      </w:r>
      <w:r w:rsidRPr="000C0842">
        <w:t xml:space="preserve"> </w:t>
      </w:r>
      <w:r w:rsidR="0049470E" w:rsidRPr="000C0842">
        <w:t>a priority among the</w:t>
      </w:r>
      <w:r w:rsidRPr="000C0842">
        <w:t xml:space="preserve"> list of candidate cells for recovery </w:t>
      </w:r>
      <w:r w:rsidR="007C0F67" w:rsidRPr="000C0842">
        <w:t xml:space="preserve">will benefit the UE to </w:t>
      </w:r>
      <w:r w:rsidR="00662FFA" w:rsidRPr="000C0842">
        <w:t>perform</w:t>
      </w:r>
      <w:r w:rsidR="00154B9E" w:rsidRPr="000C0842">
        <w:t xml:space="preserve"> cell search</w:t>
      </w:r>
      <w:r w:rsidR="0021057F" w:rsidRPr="000C0842">
        <w:t xml:space="preserve"> </w:t>
      </w:r>
      <w:r w:rsidR="007D4FD9" w:rsidRPr="000C0842">
        <w:t xml:space="preserve">based on the combination of the configured </w:t>
      </w:r>
      <w:r w:rsidR="00096CF5" w:rsidRPr="000C0842">
        <w:t xml:space="preserve">cell </w:t>
      </w:r>
      <w:r w:rsidR="007D4FD9" w:rsidRPr="000C0842">
        <w:t>priority and the measured radio conditions</w:t>
      </w:r>
      <w:r w:rsidRPr="000C0842">
        <w:t xml:space="preserve">. </w:t>
      </w:r>
    </w:p>
    <w:p w14:paraId="6FDCAEB6" w14:textId="6118150B" w:rsidR="003F7319" w:rsidRDefault="003F7319" w:rsidP="003F7319">
      <w:pPr>
        <w:jc w:val="both"/>
        <w:rPr>
          <w:b/>
          <w:bCs/>
        </w:rPr>
      </w:pPr>
      <w:r>
        <w:rPr>
          <w:b/>
          <w:bCs/>
        </w:rPr>
        <w:t xml:space="preserve">Proposal </w:t>
      </w:r>
      <w:r w:rsidR="00134041">
        <w:rPr>
          <w:b/>
          <w:bCs/>
        </w:rPr>
        <w:t>2</w:t>
      </w:r>
      <w:r w:rsidRPr="525B2165">
        <w:rPr>
          <w:b/>
          <w:bCs/>
        </w:rPr>
        <w:t xml:space="preserve">: </w:t>
      </w:r>
      <w:r w:rsidR="000E219F">
        <w:rPr>
          <w:b/>
          <w:bCs/>
        </w:rPr>
        <w:t xml:space="preserve">RAN2 to consider </w:t>
      </w:r>
      <w:r>
        <w:rPr>
          <w:b/>
          <w:bCs/>
        </w:rPr>
        <w:t xml:space="preserve">LTM </w:t>
      </w:r>
      <w:r w:rsidRPr="00D30D81">
        <w:rPr>
          <w:b/>
          <w:bCs/>
        </w:rPr>
        <w:t xml:space="preserve">configuration </w:t>
      </w:r>
      <w:r>
        <w:rPr>
          <w:b/>
          <w:bCs/>
        </w:rPr>
        <w:t xml:space="preserve">with a prioritized </w:t>
      </w:r>
      <w:r w:rsidRPr="525B2165">
        <w:rPr>
          <w:b/>
          <w:bCs/>
        </w:rPr>
        <w:t>list</w:t>
      </w:r>
      <w:r>
        <w:rPr>
          <w:b/>
          <w:bCs/>
        </w:rPr>
        <w:t xml:space="preserve"> of</w:t>
      </w:r>
      <w:r w:rsidRPr="525B2165">
        <w:rPr>
          <w:b/>
          <w:bCs/>
        </w:rPr>
        <w:t xml:space="preserve"> </w:t>
      </w:r>
      <w:r>
        <w:rPr>
          <w:b/>
          <w:bCs/>
        </w:rPr>
        <w:t>(</w:t>
      </w:r>
      <w:r w:rsidRPr="525B2165">
        <w:rPr>
          <w:b/>
          <w:bCs/>
        </w:rPr>
        <w:t>at least one</w:t>
      </w:r>
      <w:r>
        <w:rPr>
          <w:b/>
          <w:bCs/>
        </w:rPr>
        <w:t>)</w:t>
      </w:r>
      <w:r w:rsidRPr="525B2165">
        <w:rPr>
          <w:b/>
          <w:bCs/>
        </w:rPr>
        <w:t xml:space="preserve"> </w:t>
      </w:r>
      <w:r>
        <w:rPr>
          <w:b/>
          <w:bCs/>
        </w:rPr>
        <w:t xml:space="preserve">recovery </w:t>
      </w:r>
      <w:r w:rsidRPr="525B2165">
        <w:rPr>
          <w:b/>
          <w:bCs/>
        </w:rPr>
        <w:t xml:space="preserve">candidate cells configured </w:t>
      </w:r>
      <w:r>
        <w:rPr>
          <w:b/>
          <w:bCs/>
        </w:rPr>
        <w:t>at</w:t>
      </w:r>
      <w:r w:rsidRPr="525B2165">
        <w:rPr>
          <w:b/>
          <w:bCs/>
        </w:rPr>
        <w:t xml:space="preserve"> UE</w:t>
      </w:r>
      <w:r>
        <w:rPr>
          <w:b/>
          <w:bCs/>
        </w:rPr>
        <w:t>,</w:t>
      </w:r>
      <w:r w:rsidRPr="525B2165">
        <w:rPr>
          <w:b/>
          <w:bCs/>
        </w:rPr>
        <w:t xml:space="preserve"> </w:t>
      </w:r>
      <w:r>
        <w:rPr>
          <w:b/>
          <w:bCs/>
        </w:rPr>
        <w:t>helps the UE choose the best cell</w:t>
      </w:r>
      <w:r w:rsidRPr="525B2165">
        <w:rPr>
          <w:b/>
          <w:bCs/>
        </w:rPr>
        <w:t xml:space="preserve"> </w:t>
      </w:r>
      <w:r>
        <w:rPr>
          <w:b/>
          <w:bCs/>
        </w:rPr>
        <w:t xml:space="preserve">for </w:t>
      </w:r>
      <w:r w:rsidR="00A30A14">
        <w:rPr>
          <w:b/>
          <w:bCs/>
        </w:rPr>
        <w:t>the cell search at the earliest</w:t>
      </w:r>
      <w:r w:rsidRPr="525B2165">
        <w:rPr>
          <w:b/>
          <w:bCs/>
        </w:rPr>
        <w:t>.</w:t>
      </w:r>
    </w:p>
    <w:p w14:paraId="00277EF2" w14:textId="47FA7BCE" w:rsidR="003F7319" w:rsidRDefault="007B51D6" w:rsidP="00B958A6">
      <w:pPr>
        <w:ind w:left="284"/>
        <w:jc w:val="both"/>
        <w:rPr>
          <w:b/>
          <w:bCs/>
        </w:rPr>
      </w:pPr>
      <w:r>
        <w:rPr>
          <w:b/>
          <w:bCs/>
        </w:rPr>
        <w:t>Method</w:t>
      </w:r>
      <w:r w:rsidR="003F7319">
        <w:rPr>
          <w:b/>
          <w:bCs/>
        </w:rPr>
        <w:t xml:space="preserve"> 1: </w:t>
      </w:r>
      <w:r w:rsidR="001F0ECA">
        <w:rPr>
          <w:b/>
          <w:bCs/>
        </w:rPr>
        <w:t>Recovery candidate configuration</w:t>
      </w:r>
      <w:r w:rsidR="003F7319">
        <w:rPr>
          <w:b/>
          <w:bCs/>
        </w:rPr>
        <w:t xml:space="preserve"> within LTM </w:t>
      </w:r>
      <w:r w:rsidR="001F0ECA">
        <w:rPr>
          <w:b/>
          <w:bCs/>
        </w:rPr>
        <w:t>config</w:t>
      </w:r>
      <w:r w:rsidR="003F7319">
        <w:rPr>
          <w:b/>
          <w:bCs/>
        </w:rPr>
        <w:t xml:space="preserve"> RRC structure.</w:t>
      </w:r>
    </w:p>
    <w:p w14:paraId="7E18F8A5" w14:textId="60462648" w:rsidR="003F7319" w:rsidRDefault="007B51D6" w:rsidP="000C0842">
      <w:pPr>
        <w:ind w:left="284"/>
      </w:pPr>
      <w:r>
        <w:rPr>
          <w:b/>
          <w:bCs/>
        </w:rPr>
        <w:t>Method</w:t>
      </w:r>
      <w:r w:rsidR="003F7319">
        <w:rPr>
          <w:b/>
          <w:bCs/>
        </w:rPr>
        <w:t xml:space="preserve"> 2: </w:t>
      </w:r>
      <w:r w:rsidR="001F0ECA">
        <w:rPr>
          <w:b/>
          <w:bCs/>
        </w:rPr>
        <w:t>Recovery candidate cells</w:t>
      </w:r>
      <w:r w:rsidR="003F7319">
        <w:rPr>
          <w:b/>
          <w:bCs/>
        </w:rPr>
        <w:t xml:space="preserve"> </w:t>
      </w:r>
      <w:r w:rsidR="00810A41">
        <w:rPr>
          <w:b/>
          <w:bCs/>
        </w:rPr>
        <w:t>included in</w:t>
      </w:r>
      <w:r w:rsidR="003F7319">
        <w:rPr>
          <w:b/>
          <w:bCs/>
        </w:rPr>
        <w:t xml:space="preserve"> cell switch MAC CE </w:t>
      </w:r>
      <w:r w:rsidR="00AF231D">
        <w:rPr>
          <w:b/>
          <w:bCs/>
        </w:rPr>
        <w:t>during</w:t>
      </w:r>
      <w:r w:rsidR="003F7319">
        <w:rPr>
          <w:b/>
          <w:bCs/>
        </w:rPr>
        <w:t xml:space="preserve"> cell switch command</w:t>
      </w:r>
      <w:r w:rsidR="00AF231D">
        <w:rPr>
          <w:b/>
          <w:bCs/>
        </w:rPr>
        <w:t xml:space="preserve"> sent to UE</w:t>
      </w:r>
      <w:r w:rsidR="003F7319">
        <w:rPr>
          <w:b/>
          <w:bCs/>
        </w:rPr>
        <w:t>. To accommodate the dynamic nature of the non-radio conditions</w:t>
      </w:r>
      <w:r w:rsidR="00AF231D">
        <w:rPr>
          <w:b/>
          <w:bCs/>
        </w:rPr>
        <w:t xml:space="preserve"> </w:t>
      </w:r>
      <w:r w:rsidR="006A3DBD">
        <w:rPr>
          <w:b/>
          <w:bCs/>
        </w:rPr>
        <w:t>viewed</w:t>
      </w:r>
      <w:r w:rsidR="00AF231D">
        <w:rPr>
          <w:b/>
          <w:bCs/>
        </w:rPr>
        <w:t xml:space="preserve"> </w:t>
      </w:r>
      <w:r w:rsidR="006A3DBD">
        <w:rPr>
          <w:b/>
          <w:bCs/>
        </w:rPr>
        <w:t>by</w:t>
      </w:r>
      <w:r w:rsidR="00AF231D">
        <w:rPr>
          <w:b/>
          <w:bCs/>
        </w:rPr>
        <w:t xml:space="preserve"> the network</w:t>
      </w:r>
      <w:r w:rsidR="003F7319">
        <w:rPr>
          <w:b/>
          <w:bCs/>
        </w:rPr>
        <w:t>.</w:t>
      </w:r>
    </w:p>
    <w:p w14:paraId="3F9583E0" w14:textId="2E678E0C" w:rsidR="00254EB0" w:rsidRPr="00D31744" w:rsidRDefault="00A85857" w:rsidP="000C0842">
      <w:pPr>
        <w:ind w:firstLine="284"/>
      </w:pPr>
      <w:r>
        <w:t>Also, a</w:t>
      </w:r>
      <w:r w:rsidR="00052A40">
        <w:t>ccording to the LTM procedure</w:t>
      </w:r>
      <w:r w:rsidR="000C0842">
        <w:t>,</w:t>
      </w:r>
      <w:r w:rsidR="00815CA4">
        <w:t xml:space="preserve"> network may </w:t>
      </w:r>
      <w:r w:rsidR="008C5CF2">
        <w:t xml:space="preserve">request UE to </w:t>
      </w:r>
      <w:r w:rsidR="00815CA4">
        <w:t xml:space="preserve">perform early DL and UL synchronisation </w:t>
      </w:r>
      <w:r w:rsidR="00413D33">
        <w:t>to</w:t>
      </w:r>
      <w:r w:rsidR="00815CA4">
        <w:t xml:space="preserve"> one</w:t>
      </w:r>
      <w:r w:rsidR="001076C6">
        <w:t xml:space="preserve"> or multiple</w:t>
      </w:r>
      <w:r w:rsidR="00815271">
        <w:t xml:space="preserve"> </w:t>
      </w:r>
      <w:r w:rsidR="00815CA4">
        <w:t>candidate cells</w:t>
      </w:r>
      <w:r w:rsidR="00665C5D">
        <w:t xml:space="preserve"> once </w:t>
      </w:r>
      <w:r w:rsidR="000C0842">
        <w:t xml:space="preserve">a </w:t>
      </w:r>
      <w:r w:rsidR="00A32C49">
        <w:t xml:space="preserve">best set of cells are </w:t>
      </w:r>
      <w:r w:rsidR="00DC3948">
        <w:t>identified</w:t>
      </w:r>
      <w:r w:rsidR="0053137E">
        <w:t xml:space="preserve"> for handover.</w:t>
      </w:r>
      <w:r w:rsidR="00815CA4">
        <w:t xml:space="preserve"> </w:t>
      </w:r>
      <w:r w:rsidR="00950C95">
        <w:t xml:space="preserve">This operation could </w:t>
      </w:r>
      <w:r w:rsidR="006A3F1F">
        <w:t xml:space="preserve">be </w:t>
      </w:r>
      <w:r w:rsidR="00815CA4">
        <w:t>prepar</w:t>
      </w:r>
      <w:r w:rsidR="0053137E">
        <w:t>e</w:t>
      </w:r>
      <w:r w:rsidR="006A3F1F">
        <w:t>d</w:t>
      </w:r>
      <w:r w:rsidR="00815CA4">
        <w:t xml:space="preserve"> for the LTM cell switch </w:t>
      </w:r>
      <w:r w:rsidR="00540CF9">
        <w:t xml:space="preserve">or recovery </w:t>
      </w:r>
      <w:r w:rsidR="00815CA4">
        <w:t xml:space="preserve">operation </w:t>
      </w:r>
      <w:r w:rsidR="006A3F1F">
        <w:t>foreseen</w:t>
      </w:r>
      <w:r w:rsidR="00815CA4">
        <w:t xml:space="preserve"> </w:t>
      </w:r>
      <w:r w:rsidR="00B958A6">
        <w:t xml:space="preserve">later </w:t>
      </w:r>
      <w:r w:rsidR="00815CA4">
        <w:t>during the mobility</w:t>
      </w:r>
      <w:r w:rsidR="00D673C2">
        <w:t xml:space="preserve"> of the UE</w:t>
      </w:r>
      <w:r w:rsidR="00815CA4">
        <w:t xml:space="preserve">. In such cases the UE could </w:t>
      </w:r>
      <w:r w:rsidR="00F3628D">
        <w:t xml:space="preserve">utilize </w:t>
      </w:r>
      <w:r w:rsidR="00815CA4">
        <w:t>th</w:t>
      </w:r>
      <w:r w:rsidR="00540CF9">
        <w:t>ose</w:t>
      </w:r>
      <w:r w:rsidR="00815CA4">
        <w:t xml:space="preserve"> candidate cell</w:t>
      </w:r>
      <w:r w:rsidR="00540CF9">
        <w:t>s</w:t>
      </w:r>
      <w:r w:rsidR="00815CA4">
        <w:t xml:space="preserve"> </w:t>
      </w:r>
      <w:r w:rsidR="00F3628D">
        <w:t xml:space="preserve">prepared </w:t>
      </w:r>
      <w:r w:rsidR="006A3F1F">
        <w:t>for</w:t>
      </w:r>
      <w:r w:rsidR="00D673C2">
        <w:t xml:space="preserve"> </w:t>
      </w:r>
      <w:r w:rsidR="00F3628D">
        <w:t xml:space="preserve">DL and UL synchronization </w:t>
      </w:r>
      <w:r w:rsidR="00815CA4">
        <w:t xml:space="preserve">with a highest priority among all the other </w:t>
      </w:r>
      <w:r w:rsidR="001076C6">
        <w:t xml:space="preserve">configured </w:t>
      </w:r>
      <w:r w:rsidR="00815CA4">
        <w:t xml:space="preserve">candidate cells. </w:t>
      </w:r>
      <w:r w:rsidR="00373742">
        <w:t>This method facilitates</w:t>
      </w:r>
      <w:r w:rsidR="00B958A6">
        <w:t xml:space="preserve"> the</w:t>
      </w:r>
      <w:r w:rsidR="00254EB0">
        <w:t xml:space="preserve"> network to explicitly indicate the prioritised candidate cells early to the UE </w:t>
      </w:r>
      <w:r w:rsidR="00F5051C">
        <w:t>of</w:t>
      </w:r>
      <w:r w:rsidR="00254EB0">
        <w:t xml:space="preserve"> </w:t>
      </w:r>
      <w:r w:rsidR="00F5051C">
        <w:t>its</w:t>
      </w:r>
      <w:r w:rsidR="00254EB0">
        <w:t xml:space="preserve"> foreseen cell recovery requirements.</w:t>
      </w:r>
    </w:p>
    <w:p w14:paraId="55E72EE0" w14:textId="24BD587E" w:rsidR="00AF0800" w:rsidRDefault="00815CA4" w:rsidP="00D87EA2">
      <w:pPr>
        <w:jc w:val="both"/>
        <w:rPr>
          <w:b/>
          <w:bCs/>
        </w:rPr>
      </w:pPr>
      <w:r>
        <w:rPr>
          <w:b/>
        </w:rPr>
        <w:t xml:space="preserve">Proposal </w:t>
      </w:r>
      <w:r w:rsidR="00134041">
        <w:rPr>
          <w:b/>
        </w:rPr>
        <w:t>3</w:t>
      </w:r>
      <w:r>
        <w:rPr>
          <w:b/>
        </w:rPr>
        <w:t xml:space="preserve">: When early DL or UL synchronization </w:t>
      </w:r>
      <w:r w:rsidR="009C0BF7">
        <w:rPr>
          <w:b/>
        </w:rPr>
        <w:t>upon</w:t>
      </w:r>
      <w:r w:rsidR="000B5D8B">
        <w:rPr>
          <w:b/>
        </w:rPr>
        <w:t xml:space="preserve"> </w:t>
      </w:r>
      <w:r w:rsidR="000152D4">
        <w:rPr>
          <w:b/>
        </w:rPr>
        <w:t>one or</w:t>
      </w:r>
      <w:r w:rsidR="00B93559">
        <w:rPr>
          <w:b/>
        </w:rPr>
        <w:t xml:space="preserve"> more</w:t>
      </w:r>
      <w:r w:rsidR="002A1EE8">
        <w:rPr>
          <w:b/>
        </w:rPr>
        <w:t xml:space="preserve"> </w:t>
      </w:r>
      <w:r>
        <w:rPr>
          <w:b/>
        </w:rPr>
        <w:t xml:space="preserve">candidate cells </w:t>
      </w:r>
      <w:r w:rsidR="00B93559">
        <w:rPr>
          <w:b/>
        </w:rPr>
        <w:t>are</w:t>
      </w:r>
      <w:r>
        <w:rPr>
          <w:b/>
        </w:rPr>
        <w:t xml:space="preserve"> </w:t>
      </w:r>
      <w:r w:rsidR="000B5D8B">
        <w:rPr>
          <w:b/>
        </w:rPr>
        <w:t>executed</w:t>
      </w:r>
      <w:r w:rsidR="000D6C38">
        <w:rPr>
          <w:b/>
        </w:rPr>
        <w:t xml:space="preserve"> </w:t>
      </w:r>
      <w:r w:rsidR="000B5D8B">
        <w:rPr>
          <w:b/>
        </w:rPr>
        <w:t xml:space="preserve">by UE </w:t>
      </w:r>
      <w:r w:rsidR="009C0BF7">
        <w:rPr>
          <w:b/>
        </w:rPr>
        <w:t>based on</w:t>
      </w:r>
      <w:r w:rsidR="000B5D8B">
        <w:rPr>
          <w:b/>
        </w:rPr>
        <w:t xml:space="preserve"> network requests </w:t>
      </w:r>
      <w:r w:rsidR="000D6C38">
        <w:rPr>
          <w:b/>
        </w:rPr>
        <w:t xml:space="preserve">and </w:t>
      </w:r>
      <w:r w:rsidR="00EE041D">
        <w:rPr>
          <w:b/>
        </w:rPr>
        <w:t xml:space="preserve">are </w:t>
      </w:r>
      <w:r w:rsidR="000737AA">
        <w:rPr>
          <w:b/>
        </w:rPr>
        <w:t>valid</w:t>
      </w:r>
      <w:r w:rsidR="000D6C38">
        <w:rPr>
          <w:b/>
        </w:rPr>
        <w:t xml:space="preserve"> </w:t>
      </w:r>
      <w:r w:rsidR="000737AA">
        <w:rPr>
          <w:b/>
        </w:rPr>
        <w:t>at the time of cell recovery</w:t>
      </w:r>
      <w:r>
        <w:rPr>
          <w:b/>
        </w:rPr>
        <w:t xml:space="preserve">, </w:t>
      </w:r>
      <w:r w:rsidR="000D6C38">
        <w:rPr>
          <w:b/>
        </w:rPr>
        <w:t>th</w:t>
      </w:r>
      <w:r w:rsidR="004B39C8">
        <w:rPr>
          <w:b/>
        </w:rPr>
        <w:t>ese</w:t>
      </w:r>
      <w:r w:rsidR="00B93559">
        <w:rPr>
          <w:b/>
        </w:rPr>
        <w:t xml:space="preserve"> </w:t>
      </w:r>
      <w:r w:rsidR="000D6C38">
        <w:rPr>
          <w:b/>
        </w:rPr>
        <w:t>one or more candidate</w:t>
      </w:r>
      <w:r>
        <w:rPr>
          <w:b/>
        </w:rPr>
        <w:t xml:space="preserve"> cell</w:t>
      </w:r>
      <w:r w:rsidR="00B93559">
        <w:rPr>
          <w:b/>
        </w:rPr>
        <w:t>s</w:t>
      </w:r>
      <w:r>
        <w:rPr>
          <w:b/>
        </w:rPr>
        <w:t xml:space="preserve"> </w:t>
      </w:r>
      <w:r w:rsidR="000D6C38">
        <w:rPr>
          <w:b/>
        </w:rPr>
        <w:t xml:space="preserve">to be </w:t>
      </w:r>
      <w:r w:rsidR="00B24B63">
        <w:rPr>
          <w:b/>
        </w:rPr>
        <w:t>considered a</w:t>
      </w:r>
      <w:r w:rsidR="00EE041D">
        <w:rPr>
          <w:b/>
        </w:rPr>
        <w:t>s</w:t>
      </w:r>
      <w:r w:rsidR="00B24B63">
        <w:rPr>
          <w:b/>
        </w:rPr>
        <w:t xml:space="preserve"> high priority</w:t>
      </w:r>
      <w:r>
        <w:rPr>
          <w:b/>
        </w:rPr>
        <w:t xml:space="preserve"> </w:t>
      </w:r>
      <w:r w:rsidR="000D6C38">
        <w:rPr>
          <w:b/>
        </w:rPr>
        <w:t xml:space="preserve">to </w:t>
      </w:r>
      <w:r w:rsidR="00B93559">
        <w:rPr>
          <w:b/>
        </w:rPr>
        <w:t xml:space="preserve">perform cell selection </w:t>
      </w:r>
      <w:r w:rsidR="000D6C38">
        <w:rPr>
          <w:b/>
        </w:rPr>
        <w:t xml:space="preserve">during </w:t>
      </w:r>
      <w:r>
        <w:rPr>
          <w:b/>
        </w:rPr>
        <w:t>fast cell recovery.</w:t>
      </w:r>
      <w:r w:rsidR="002D2B23">
        <w:rPr>
          <w:b/>
        </w:rPr>
        <w:t xml:space="preserve"> </w:t>
      </w:r>
    </w:p>
    <w:p w14:paraId="3409A586" w14:textId="77777777" w:rsidR="002E2FAF" w:rsidRDefault="002E2FAF">
      <w:pPr>
        <w:pStyle w:val="Heading1"/>
        <w:ind w:left="0" w:firstLine="0"/>
      </w:pPr>
      <w:r>
        <w:rPr>
          <w:rFonts w:hint="eastAsia"/>
        </w:rPr>
        <w:t>Conclusions</w:t>
      </w:r>
    </w:p>
    <w:p w14:paraId="5DCF8776" w14:textId="5AB903C1" w:rsidR="00CF7495" w:rsidRPr="00CF7495" w:rsidRDefault="00CF7495" w:rsidP="00956B40">
      <w:pPr>
        <w:rPr>
          <w:u w:val="single"/>
        </w:rPr>
      </w:pPr>
      <w:r w:rsidRPr="00CF7495">
        <w:rPr>
          <w:u w:val="single"/>
        </w:rPr>
        <w:t>Objective</w:t>
      </w:r>
    </w:p>
    <w:p w14:paraId="7D51C85F" w14:textId="0444191A" w:rsidR="00B31128" w:rsidRDefault="00B31128" w:rsidP="00B31128">
      <w:pPr>
        <w:rPr>
          <w:b/>
          <w:bCs/>
        </w:rPr>
      </w:pPr>
      <w:r w:rsidRPr="00EB4523">
        <w:rPr>
          <w:b/>
          <w:bCs/>
        </w:rPr>
        <w:t xml:space="preserve">Observation 1: </w:t>
      </w:r>
      <w:r>
        <w:rPr>
          <w:b/>
          <w:bCs/>
        </w:rPr>
        <w:t>Configuring candidate cells for recovery operation according to the network conditions provides faster recovery to the best candidate cell. And UE may now perform cell selection based on both the radio condition as seen from the measurements and non-radio conditions indicated by the network.</w:t>
      </w:r>
    </w:p>
    <w:p w14:paraId="25BBDA46" w14:textId="30408F12" w:rsidR="00466AF7" w:rsidRDefault="00E8645D" w:rsidP="00B31128">
      <w:pPr>
        <w:rPr>
          <w:b/>
          <w:bCs/>
        </w:rPr>
      </w:pPr>
      <w:r>
        <w:rPr>
          <w:b/>
          <w:bCs/>
        </w:rPr>
        <w:t>Proposal 1: RAN2 to consider LTM recovery candidate configuration for the UE to perform cell</w:t>
      </w:r>
      <w:r w:rsidR="00483B47">
        <w:rPr>
          <w:b/>
          <w:bCs/>
        </w:rPr>
        <w:t xml:space="preserve"> </w:t>
      </w:r>
      <w:r>
        <w:rPr>
          <w:b/>
          <w:bCs/>
        </w:rPr>
        <w:t>(re)selection to the best candidate cell, facilitating to consider both channel conditions and network conditions.</w:t>
      </w:r>
    </w:p>
    <w:p w14:paraId="57A434F6" w14:textId="77777777" w:rsidR="00134041" w:rsidRPr="00173A4A" w:rsidRDefault="00134041" w:rsidP="00134041">
      <w:pPr>
        <w:rPr>
          <w:bCs/>
          <w:u w:val="single"/>
        </w:rPr>
      </w:pPr>
      <w:r>
        <w:rPr>
          <w:bCs/>
          <w:u w:val="single"/>
        </w:rPr>
        <w:t>C</w:t>
      </w:r>
      <w:r w:rsidRPr="00173A4A">
        <w:rPr>
          <w:bCs/>
          <w:u w:val="single"/>
        </w:rPr>
        <w:t>onfiguration</w:t>
      </w:r>
    </w:p>
    <w:p w14:paraId="50D137EF" w14:textId="77777777" w:rsidR="00E8645D" w:rsidRDefault="00E8645D" w:rsidP="00E8645D">
      <w:pPr>
        <w:jc w:val="both"/>
        <w:rPr>
          <w:b/>
          <w:bCs/>
        </w:rPr>
      </w:pPr>
      <w:r>
        <w:rPr>
          <w:b/>
          <w:bCs/>
        </w:rPr>
        <w:t>Proposal 2</w:t>
      </w:r>
      <w:r w:rsidRPr="525B2165">
        <w:rPr>
          <w:b/>
          <w:bCs/>
        </w:rPr>
        <w:t xml:space="preserve">: </w:t>
      </w:r>
      <w:r>
        <w:rPr>
          <w:b/>
          <w:bCs/>
        </w:rPr>
        <w:t xml:space="preserve">RAN2 to consider LTM </w:t>
      </w:r>
      <w:r w:rsidRPr="00D30D81">
        <w:rPr>
          <w:b/>
          <w:bCs/>
        </w:rPr>
        <w:t xml:space="preserve">configuration </w:t>
      </w:r>
      <w:r>
        <w:rPr>
          <w:b/>
          <w:bCs/>
        </w:rPr>
        <w:t xml:space="preserve">with a prioritized </w:t>
      </w:r>
      <w:r w:rsidRPr="525B2165">
        <w:rPr>
          <w:b/>
          <w:bCs/>
        </w:rPr>
        <w:t>list</w:t>
      </w:r>
      <w:r>
        <w:rPr>
          <w:b/>
          <w:bCs/>
        </w:rPr>
        <w:t xml:space="preserve"> of</w:t>
      </w:r>
      <w:r w:rsidRPr="525B2165">
        <w:rPr>
          <w:b/>
          <w:bCs/>
        </w:rPr>
        <w:t xml:space="preserve"> </w:t>
      </w:r>
      <w:r>
        <w:rPr>
          <w:b/>
          <w:bCs/>
        </w:rPr>
        <w:t>(</w:t>
      </w:r>
      <w:r w:rsidRPr="525B2165">
        <w:rPr>
          <w:b/>
          <w:bCs/>
        </w:rPr>
        <w:t>at least one</w:t>
      </w:r>
      <w:r>
        <w:rPr>
          <w:b/>
          <w:bCs/>
        </w:rPr>
        <w:t>)</w:t>
      </w:r>
      <w:r w:rsidRPr="525B2165">
        <w:rPr>
          <w:b/>
          <w:bCs/>
        </w:rPr>
        <w:t xml:space="preserve"> </w:t>
      </w:r>
      <w:r>
        <w:rPr>
          <w:b/>
          <w:bCs/>
        </w:rPr>
        <w:t xml:space="preserve">recovery </w:t>
      </w:r>
      <w:r w:rsidRPr="525B2165">
        <w:rPr>
          <w:b/>
          <w:bCs/>
        </w:rPr>
        <w:t xml:space="preserve">candidate cells configured </w:t>
      </w:r>
      <w:r>
        <w:rPr>
          <w:b/>
          <w:bCs/>
        </w:rPr>
        <w:t>at</w:t>
      </w:r>
      <w:r w:rsidRPr="525B2165">
        <w:rPr>
          <w:b/>
          <w:bCs/>
        </w:rPr>
        <w:t xml:space="preserve"> UE</w:t>
      </w:r>
      <w:r>
        <w:rPr>
          <w:b/>
          <w:bCs/>
        </w:rPr>
        <w:t>,</w:t>
      </w:r>
      <w:r w:rsidRPr="525B2165">
        <w:rPr>
          <w:b/>
          <w:bCs/>
        </w:rPr>
        <w:t xml:space="preserve"> </w:t>
      </w:r>
      <w:r>
        <w:rPr>
          <w:b/>
          <w:bCs/>
        </w:rPr>
        <w:t>helps the UE choose the best cell</w:t>
      </w:r>
      <w:r w:rsidRPr="525B2165">
        <w:rPr>
          <w:b/>
          <w:bCs/>
        </w:rPr>
        <w:t xml:space="preserve"> </w:t>
      </w:r>
      <w:r>
        <w:rPr>
          <w:b/>
          <w:bCs/>
        </w:rPr>
        <w:t>for the cell search at the earliest</w:t>
      </w:r>
      <w:r w:rsidRPr="525B2165">
        <w:rPr>
          <w:b/>
          <w:bCs/>
        </w:rPr>
        <w:t>.</w:t>
      </w:r>
    </w:p>
    <w:p w14:paraId="055BA25F" w14:textId="77777777" w:rsidR="00E8645D" w:rsidRDefault="00E8645D" w:rsidP="00E8645D">
      <w:pPr>
        <w:ind w:left="284"/>
        <w:jc w:val="both"/>
        <w:rPr>
          <w:b/>
          <w:bCs/>
        </w:rPr>
      </w:pPr>
      <w:r>
        <w:rPr>
          <w:b/>
          <w:bCs/>
        </w:rPr>
        <w:t>Method 1: Recovery candidate configuration within LTM config RRC structure.</w:t>
      </w:r>
    </w:p>
    <w:p w14:paraId="14B58A74" w14:textId="2770C21F" w:rsidR="00134041" w:rsidRDefault="00E8645D" w:rsidP="00E8645D">
      <w:pPr>
        <w:ind w:left="284"/>
        <w:rPr>
          <w:rFonts w:cs="Arial"/>
          <w:b/>
          <w:bCs/>
        </w:rPr>
      </w:pPr>
      <w:r>
        <w:rPr>
          <w:b/>
          <w:bCs/>
        </w:rPr>
        <w:t>Method 2: Recovery candidate cells included in cell switch MAC CE during cell switch command sent to UE. To accommodate the dynamic nature of the non-radio conditions viewed by the network.</w:t>
      </w:r>
    </w:p>
    <w:p w14:paraId="1B4C5759" w14:textId="7016B897" w:rsidR="00BC7A4A" w:rsidRPr="00173A4A" w:rsidRDefault="000A173B" w:rsidP="00956B40">
      <w:pPr>
        <w:rPr>
          <w:rFonts w:cs="Arial"/>
          <w:u w:val="single"/>
        </w:rPr>
      </w:pPr>
      <w:r>
        <w:rPr>
          <w:rFonts w:cs="Arial"/>
          <w:u w:val="single"/>
        </w:rPr>
        <w:t>Early</w:t>
      </w:r>
      <w:r w:rsidR="00854FE2">
        <w:rPr>
          <w:rFonts w:cs="Arial"/>
          <w:u w:val="single"/>
        </w:rPr>
        <w:t xml:space="preserve"> </w:t>
      </w:r>
      <w:r w:rsidR="00AE0999">
        <w:rPr>
          <w:rFonts w:cs="Arial"/>
          <w:u w:val="single"/>
        </w:rPr>
        <w:t>indication</w:t>
      </w:r>
    </w:p>
    <w:p w14:paraId="1E40DAAB" w14:textId="70BE78BA" w:rsidR="00956B40" w:rsidRDefault="00C44E66" w:rsidP="00F773F0">
      <w:pPr>
        <w:rPr>
          <w:b/>
        </w:rPr>
      </w:pPr>
      <w:r>
        <w:rPr>
          <w:b/>
        </w:rPr>
        <w:t>Proposal 3: When early DL or UL synchronization upon one or more candidate cells are executed by UE based on network requests and are valid at the time of cell recovery, these one or more candidate cells to be considered as high priority to perform cell selection during fast cell recovery.</w:t>
      </w:r>
    </w:p>
    <w:p w14:paraId="26C02E64" w14:textId="0CAFDE84" w:rsidR="00925A27" w:rsidRPr="00C44E66" w:rsidRDefault="002E2FAF" w:rsidP="00C44E66">
      <w:pPr>
        <w:pStyle w:val="Heading1"/>
        <w:rPr>
          <w:rFonts w:cs="Arial"/>
        </w:rPr>
      </w:pPr>
      <w:r>
        <w:rPr>
          <w:rFonts w:cs="Arial" w:hint="eastAsia"/>
        </w:rPr>
        <w:lastRenderedPageBreak/>
        <w:t>References</w:t>
      </w:r>
    </w:p>
    <w:p w14:paraId="25EDF118" w14:textId="3521E1EA" w:rsidR="007B5F1B" w:rsidRDefault="007B5F1B">
      <w:r>
        <w:rPr>
          <w:rFonts w:cs="Arial"/>
        </w:rPr>
        <w:t>[</w:t>
      </w:r>
      <w:r w:rsidR="00C44E66">
        <w:rPr>
          <w:rFonts w:cs="Arial"/>
        </w:rPr>
        <w:t>1</w:t>
      </w:r>
      <w:r>
        <w:rPr>
          <w:rFonts w:cs="Arial"/>
        </w:rPr>
        <w:t>]</w:t>
      </w:r>
      <w:r>
        <w:rPr>
          <w:rFonts w:cs="Arial"/>
        </w:rPr>
        <w:tab/>
      </w:r>
      <w:r>
        <w:rPr>
          <w:rFonts w:cs="Arial"/>
        </w:rPr>
        <w:tab/>
      </w:r>
      <w:r w:rsidRPr="00440E91">
        <w:t>R2-2309335</w:t>
      </w:r>
      <w:r>
        <w:t xml:space="preserve"> - 38.300 running CR for introduction of NR further mobility enhancements.</w:t>
      </w:r>
    </w:p>
    <w:p w14:paraId="6C297E69" w14:textId="77777777" w:rsidR="002E2FAF" w:rsidRDefault="002E2FAF"/>
    <w:sectPr w:rsidR="002E2FAF">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6FE65" w14:textId="77777777" w:rsidR="00CC2FF9" w:rsidRDefault="00CC2FF9">
      <w:r>
        <w:separator/>
      </w:r>
    </w:p>
  </w:endnote>
  <w:endnote w:type="continuationSeparator" w:id="0">
    <w:p w14:paraId="578C1F92" w14:textId="77777777" w:rsidR="00CC2FF9" w:rsidRDefault="00CC2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F0786"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638BB" w14:textId="77777777" w:rsidR="00CC2FF9" w:rsidRDefault="00CC2FF9">
      <w:r>
        <w:separator/>
      </w:r>
    </w:p>
  </w:footnote>
  <w:footnote w:type="continuationSeparator" w:id="0">
    <w:p w14:paraId="531AE567" w14:textId="77777777" w:rsidR="00CC2FF9" w:rsidRDefault="00CC2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EB109FF"/>
    <w:multiLevelType w:val="hybridMultilevel"/>
    <w:tmpl w:val="133E927C"/>
    <w:lvl w:ilvl="0" w:tplc="67E402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4"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218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8159">
    <w:abstractNumId w:val="4"/>
  </w:num>
  <w:num w:numId="4" w16cid:durableId="1007294992">
    <w:abstractNumId w:val="2"/>
  </w:num>
  <w:num w:numId="5" w16cid:durableId="331956802">
    <w:abstractNumId w:val="5"/>
  </w:num>
  <w:num w:numId="6" w16cid:durableId="1298684206">
    <w:abstractNumId w:val="3"/>
  </w:num>
  <w:num w:numId="7" w16cid:durableId="319233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613"/>
    <w:rsid w:val="00001558"/>
    <w:rsid w:val="0000480E"/>
    <w:rsid w:val="00010F18"/>
    <w:rsid w:val="000152D4"/>
    <w:rsid w:val="00016363"/>
    <w:rsid w:val="00020EC4"/>
    <w:rsid w:val="00020FE5"/>
    <w:rsid w:val="00020FFC"/>
    <w:rsid w:val="00021205"/>
    <w:rsid w:val="000225BE"/>
    <w:rsid w:val="00022D13"/>
    <w:rsid w:val="00044429"/>
    <w:rsid w:val="0004462A"/>
    <w:rsid w:val="00046BD1"/>
    <w:rsid w:val="00052A40"/>
    <w:rsid w:val="000563FF"/>
    <w:rsid w:val="00067456"/>
    <w:rsid w:val="0006764B"/>
    <w:rsid w:val="000737AA"/>
    <w:rsid w:val="00075451"/>
    <w:rsid w:val="00085607"/>
    <w:rsid w:val="00087534"/>
    <w:rsid w:val="00090B46"/>
    <w:rsid w:val="00090EDD"/>
    <w:rsid w:val="00095CBA"/>
    <w:rsid w:val="00096CF5"/>
    <w:rsid w:val="00096F4A"/>
    <w:rsid w:val="000A173B"/>
    <w:rsid w:val="000A1B17"/>
    <w:rsid w:val="000A3356"/>
    <w:rsid w:val="000A39C6"/>
    <w:rsid w:val="000B3F55"/>
    <w:rsid w:val="000B44C1"/>
    <w:rsid w:val="000B5D8B"/>
    <w:rsid w:val="000C0842"/>
    <w:rsid w:val="000D29AC"/>
    <w:rsid w:val="000D6C38"/>
    <w:rsid w:val="000E219F"/>
    <w:rsid w:val="000E2504"/>
    <w:rsid w:val="000E27F0"/>
    <w:rsid w:val="000E285B"/>
    <w:rsid w:val="000E576D"/>
    <w:rsid w:val="000E6CC3"/>
    <w:rsid w:val="000F018D"/>
    <w:rsid w:val="000F2BB4"/>
    <w:rsid w:val="000F4432"/>
    <w:rsid w:val="000F68E8"/>
    <w:rsid w:val="000F6ADB"/>
    <w:rsid w:val="0010061D"/>
    <w:rsid w:val="00105AE0"/>
    <w:rsid w:val="001076C6"/>
    <w:rsid w:val="00107AC2"/>
    <w:rsid w:val="001139F3"/>
    <w:rsid w:val="00114FEF"/>
    <w:rsid w:val="001177AC"/>
    <w:rsid w:val="0012708D"/>
    <w:rsid w:val="001303F6"/>
    <w:rsid w:val="00134041"/>
    <w:rsid w:val="00140118"/>
    <w:rsid w:val="00143F3D"/>
    <w:rsid w:val="00154B9E"/>
    <w:rsid w:val="00155BFB"/>
    <w:rsid w:val="00156DA8"/>
    <w:rsid w:val="00166872"/>
    <w:rsid w:val="001722E6"/>
    <w:rsid w:val="00172C2C"/>
    <w:rsid w:val="00173883"/>
    <w:rsid w:val="00173A4A"/>
    <w:rsid w:val="001754E4"/>
    <w:rsid w:val="001809F7"/>
    <w:rsid w:val="00181261"/>
    <w:rsid w:val="0018739C"/>
    <w:rsid w:val="001919D5"/>
    <w:rsid w:val="0019791D"/>
    <w:rsid w:val="001A1122"/>
    <w:rsid w:val="001A5F3F"/>
    <w:rsid w:val="001B10FB"/>
    <w:rsid w:val="001B117B"/>
    <w:rsid w:val="001B2A81"/>
    <w:rsid w:val="001B64E6"/>
    <w:rsid w:val="001C17DF"/>
    <w:rsid w:val="001C5B8D"/>
    <w:rsid w:val="001C5BF1"/>
    <w:rsid w:val="001D48C4"/>
    <w:rsid w:val="001E10A2"/>
    <w:rsid w:val="001E16AD"/>
    <w:rsid w:val="001E726E"/>
    <w:rsid w:val="001F0DDA"/>
    <w:rsid w:val="001F0ECA"/>
    <w:rsid w:val="00200633"/>
    <w:rsid w:val="00200C5C"/>
    <w:rsid w:val="002034D5"/>
    <w:rsid w:val="00206EDD"/>
    <w:rsid w:val="00207B59"/>
    <w:rsid w:val="0021057F"/>
    <w:rsid w:val="0022044C"/>
    <w:rsid w:val="00221890"/>
    <w:rsid w:val="00222DE4"/>
    <w:rsid w:val="0022542D"/>
    <w:rsid w:val="002308E0"/>
    <w:rsid w:val="00236E0C"/>
    <w:rsid w:val="00237696"/>
    <w:rsid w:val="00240101"/>
    <w:rsid w:val="00240A52"/>
    <w:rsid w:val="0024146B"/>
    <w:rsid w:val="00241636"/>
    <w:rsid w:val="00242F0D"/>
    <w:rsid w:val="00253E46"/>
    <w:rsid w:val="00254EB0"/>
    <w:rsid w:val="00255613"/>
    <w:rsid w:val="00261E21"/>
    <w:rsid w:val="002626E9"/>
    <w:rsid w:val="00262F08"/>
    <w:rsid w:val="00270135"/>
    <w:rsid w:val="002708E3"/>
    <w:rsid w:val="002740EB"/>
    <w:rsid w:val="00290F52"/>
    <w:rsid w:val="002957FC"/>
    <w:rsid w:val="002A1EE8"/>
    <w:rsid w:val="002A706C"/>
    <w:rsid w:val="002A7C02"/>
    <w:rsid w:val="002D2B23"/>
    <w:rsid w:val="002D7510"/>
    <w:rsid w:val="002E0011"/>
    <w:rsid w:val="002E2FAF"/>
    <w:rsid w:val="002E3776"/>
    <w:rsid w:val="002E3B93"/>
    <w:rsid w:val="002E507E"/>
    <w:rsid w:val="002F5B09"/>
    <w:rsid w:val="00303C2E"/>
    <w:rsid w:val="00306486"/>
    <w:rsid w:val="00310231"/>
    <w:rsid w:val="00323755"/>
    <w:rsid w:val="00336217"/>
    <w:rsid w:val="0034103B"/>
    <w:rsid w:val="00341B48"/>
    <w:rsid w:val="00341B4E"/>
    <w:rsid w:val="0034235E"/>
    <w:rsid w:val="00342C33"/>
    <w:rsid w:val="00343BAE"/>
    <w:rsid w:val="00344811"/>
    <w:rsid w:val="003579ED"/>
    <w:rsid w:val="003609BF"/>
    <w:rsid w:val="00372DEB"/>
    <w:rsid w:val="00373742"/>
    <w:rsid w:val="00387F44"/>
    <w:rsid w:val="003910D3"/>
    <w:rsid w:val="00394169"/>
    <w:rsid w:val="003952DA"/>
    <w:rsid w:val="003A2F82"/>
    <w:rsid w:val="003B0A17"/>
    <w:rsid w:val="003B37B5"/>
    <w:rsid w:val="003B5697"/>
    <w:rsid w:val="003C0ED8"/>
    <w:rsid w:val="003C11D5"/>
    <w:rsid w:val="003C1B8D"/>
    <w:rsid w:val="003D2AB6"/>
    <w:rsid w:val="003D3E93"/>
    <w:rsid w:val="003D54E4"/>
    <w:rsid w:val="003D7C4A"/>
    <w:rsid w:val="003E1D0E"/>
    <w:rsid w:val="003E4254"/>
    <w:rsid w:val="003E747C"/>
    <w:rsid w:val="003F2154"/>
    <w:rsid w:val="003F29B6"/>
    <w:rsid w:val="003F3515"/>
    <w:rsid w:val="003F5E18"/>
    <w:rsid w:val="003F7319"/>
    <w:rsid w:val="004023D1"/>
    <w:rsid w:val="004029EF"/>
    <w:rsid w:val="00406FEC"/>
    <w:rsid w:val="0040759C"/>
    <w:rsid w:val="00407FBA"/>
    <w:rsid w:val="00413D33"/>
    <w:rsid w:val="00421254"/>
    <w:rsid w:val="00421275"/>
    <w:rsid w:val="00423354"/>
    <w:rsid w:val="0042699B"/>
    <w:rsid w:val="00427C8A"/>
    <w:rsid w:val="00431BC5"/>
    <w:rsid w:val="004356B2"/>
    <w:rsid w:val="00440E91"/>
    <w:rsid w:val="0044373E"/>
    <w:rsid w:val="004456EE"/>
    <w:rsid w:val="00446BD7"/>
    <w:rsid w:val="00451E59"/>
    <w:rsid w:val="00451FE4"/>
    <w:rsid w:val="00452749"/>
    <w:rsid w:val="00457665"/>
    <w:rsid w:val="00464C72"/>
    <w:rsid w:val="00466AF7"/>
    <w:rsid w:val="004740DF"/>
    <w:rsid w:val="00475DB0"/>
    <w:rsid w:val="00482C66"/>
    <w:rsid w:val="00483B47"/>
    <w:rsid w:val="00487D20"/>
    <w:rsid w:val="004946A0"/>
    <w:rsid w:val="0049470E"/>
    <w:rsid w:val="004A1002"/>
    <w:rsid w:val="004A3036"/>
    <w:rsid w:val="004B39C8"/>
    <w:rsid w:val="004B4FBF"/>
    <w:rsid w:val="004C2328"/>
    <w:rsid w:val="004C2C27"/>
    <w:rsid w:val="004C36D6"/>
    <w:rsid w:val="004C3B2E"/>
    <w:rsid w:val="004C6CBC"/>
    <w:rsid w:val="004D40FF"/>
    <w:rsid w:val="004D63C0"/>
    <w:rsid w:val="004E1B3F"/>
    <w:rsid w:val="004E596F"/>
    <w:rsid w:val="004E6578"/>
    <w:rsid w:val="004E75B1"/>
    <w:rsid w:val="004F5E75"/>
    <w:rsid w:val="004F743C"/>
    <w:rsid w:val="00512B96"/>
    <w:rsid w:val="00515E95"/>
    <w:rsid w:val="00517F57"/>
    <w:rsid w:val="0053137E"/>
    <w:rsid w:val="00540CF9"/>
    <w:rsid w:val="0054114C"/>
    <w:rsid w:val="005413C0"/>
    <w:rsid w:val="00543400"/>
    <w:rsid w:val="0054466A"/>
    <w:rsid w:val="00546106"/>
    <w:rsid w:val="0057504F"/>
    <w:rsid w:val="00575C85"/>
    <w:rsid w:val="00581ED3"/>
    <w:rsid w:val="00582A8E"/>
    <w:rsid w:val="00583C4E"/>
    <w:rsid w:val="00584D33"/>
    <w:rsid w:val="0059452B"/>
    <w:rsid w:val="00597C55"/>
    <w:rsid w:val="005A1C06"/>
    <w:rsid w:val="005A3B12"/>
    <w:rsid w:val="005A47B3"/>
    <w:rsid w:val="005A7FB7"/>
    <w:rsid w:val="005B14FD"/>
    <w:rsid w:val="005B52FB"/>
    <w:rsid w:val="005B605A"/>
    <w:rsid w:val="005C4747"/>
    <w:rsid w:val="005C675D"/>
    <w:rsid w:val="005D4A13"/>
    <w:rsid w:val="005D52CA"/>
    <w:rsid w:val="005E2A9E"/>
    <w:rsid w:val="005E3A2D"/>
    <w:rsid w:val="005E5DD6"/>
    <w:rsid w:val="005E63F7"/>
    <w:rsid w:val="005E7398"/>
    <w:rsid w:val="005E7B42"/>
    <w:rsid w:val="005F44C1"/>
    <w:rsid w:val="005F7F17"/>
    <w:rsid w:val="0060202B"/>
    <w:rsid w:val="00604CD6"/>
    <w:rsid w:val="00606CE2"/>
    <w:rsid w:val="00606FAC"/>
    <w:rsid w:val="006078AA"/>
    <w:rsid w:val="00614E92"/>
    <w:rsid w:val="0061557C"/>
    <w:rsid w:val="00627DC1"/>
    <w:rsid w:val="00630363"/>
    <w:rsid w:val="00631178"/>
    <w:rsid w:val="00631299"/>
    <w:rsid w:val="006313A5"/>
    <w:rsid w:val="00633089"/>
    <w:rsid w:val="00636D3F"/>
    <w:rsid w:val="00652D26"/>
    <w:rsid w:val="00655B0C"/>
    <w:rsid w:val="00656C96"/>
    <w:rsid w:val="00662FFA"/>
    <w:rsid w:val="00665C5D"/>
    <w:rsid w:val="00673282"/>
    <w:rsid w:val="00690A50"/>
    <w:rsid w:val="00694574"/>
    <w:rsid w:val="006966FD"/>
    <w:rsid w:val="00696BC1"/>
    <w:rsid w:val="00697E9C"/>
    <w:rsid w:val="006A3DBD"/>
    <w:rsid w:val="006A3F1F"/>
    <w:rsid w:val="006B1F97"/>
    <w:rsid w:val="006B202E"/>
    <w:rsid w:val="006B6F88"/>
    <w:rsid w:val="006C104B"/>
    <w:rsid w:val="006C62C2"/>
    <w:rsid w:val="006D0CDA"/>
    <w:rsid w:val="006D5386"/>
    <w:rsid w:val="006D58C6"/>
    <w:rsid w:val="006E050F"/>
    <w:rsid w:val="006E057D"/>
    <w:rsid w:val="006E1B70"/>
    <w:rsid w:val="006E5090"/>
    <w:rsid w:val="006E5456"/>
    <w:rsid w:val="006F2049"/>
    <w:rsid w:val="006F3FD8"/>
    <w:rsid w:val="0072093C"/>
    <w:rsid w:val="00723154"/>
    <w:rsid w:val="00723229"/>
    <w:rsid w:val="00724C26"/>
    <w:rsid w:val="0072625E"/>
    <w:rsid w:val="00726329"/>
    <w:rsid w:val="00726AC1"/>
    <w:rsid w:val="00731244"/>
    <w:rsid w:val="00735043"/>
    <w:rsid w:val="00735414"/>
    <w:rsid w:val="00735584"/>
    <w:rsid w:val="00746389"/>
    <w:rsid w:val="0075151D"/>
    <w:rsid w:val="00751C41"/>
    <w:rsid w:val="0075386A"/>
    <w:rsid w:val="00755CC5"/>
    <w:rsid w:val="00760C15"/>
    <w:rsid w:val="007626CF"/>
    <w:rsid w:val="007632BF"/>
    <w:rsid w:val="00773400"/>
    <w:rsid w:val="0077621C"/>
    <w:rsid w:val="00782598"/>
    <w:rsid w:val="0078448A"/>
    <w:rsid w:val="0079034B"/>
    <w:rsid w:val="00797398"/>
    <w:rsid w:val="007A0A3C"/>
    <w:rsid w:val="007B197A"/>
    <w:rsid w:val="007B2A27"/>
    <w:rsid w:val="007B51D6"/>
    <w:rsid w:val="007B5B8E"/>
    <w:rsid w:val="007B5F1B"/>
    <w:rsid w:val="007B6638"/>
    <w:rsid w:val="007B783C"/>
    <w:rsid w:val="007C078C"/>
    <w:rsid w:val="007C0F67"/>
    <w:rsid w:val="007C18FE"/>
    <w:rsid w:val="007C31B8"/>
    <w:rsid w:val="007C43C6"/>
    <w:rsid w:val="007D11B9"/>
    <w:rsid w:val="007D4D08"/>
    <w:rsid w:val="007D4FD9"/>
    <w:rsid w:val="007D65DB"/>
    <w:rsid w:val="007E1E50"/>
    <w:rsid w:val="007E6032"/>
    <w:rsid w:val="007E78E0"/>
    <w:rsid w:val="007F081C"/>
    <w:rsid w:val="007F3B71"/>
    <w:rsid w:val="007F43C8"/>
    <w:rsid w:val="007F7C16"/>
    <w:rsid w:val="00800BBB"/>
    <w:rsid w:val="008016E3"/>
    <w:rsid w:val="00810A41"/>
    <w:rsid w:val="00810AEE"/>
    <w:rsid w:val="00812E35"/>
    <w:rsid w:val="008142A8"/>
    <w:rsid w:val="00815271"/>
    <w:rsid w:val="00815CA4"/>
    <w:rsid w:val="00823360"/>
    <w:rsid w:val="00827107"/>
    <w:rsid w:val="00832EFD"/>
    <w:rsid w:val="008361FA"/>
    <w:rsid w:val="00851EA8"/>
    <w:rsid w:val="0085341C"/>
    <w:rsid w:val="00854BDC"/>
    <w:rsid w:val="00854FE2"/>
    <w:rsid w:val="00856C85"/>
    <w:rsid w:val="00860AB7"/>
    <w:rsid w:val="00860CF3"/>
    <w:rsid w:val="0086233B"/>
    <w:rsid w:val="00863A92"/>
    <w:rsid w:val="0086647E"/>
    <w:rsid w:val="008710DF"/>
    <w:rsid w:val="0087253E"/>
    <w:rsid w:val="00876EB2"/>
    <w:rsid w:val="00877770"/>
    <w:rsid w:val="00880FB7"/>
    <w:rsid w:val="008923FD"/>
    <w:rsid w:val="008952DF"/>
    <w:rsid w:val="008A1802"/>
    <w:rsid w:val="008A3C0D"/>
    <w:rsid w:val="008A5928"/>
    <w:rsid w:val="008B0E66"/>
    <w:rsid w:val="008B1D69"/>
    <w:rsid w:val="008B577C"/>
    <w:rsid w:val="008B59C7"/>
    <w:rsid w:val="008B72AD"/>
    <w:rsid w:val="008C5CF2"/>
    <w:rsid w:val="008C6895"/>
    <w:rsid w:val="008D0233"/>
    <w:rsid w:val="008D4A59"/>
    <w:rsid w:val="008E4CFF"/>
    <w:rsid w:val="008F3325"/>
    <w:rsid w:val="008F44A0"/>
    <w:rsid w:val="008F572F"/>
    <w:rsid w:val="008F76A6"/>
    <w:rsid w:val="00902A6B"/>
    <w:rsid w:val="00914949"/>
    <w:rsid w:val="00916C69"/>
    <w:rsid w:val="00920EF3"/>
    <w:rsid w:val="0092157C"/>
    <w:rsid w:val="00921CA8"/>
    <w:rsid w:val="00923289"/>
    <w:rsid w:val="00925A27"/>
    <w:rsid w:val="009260D8"/>
    <w:rsid w:val="00933B21"/>
    <w:rsid w:val="00936627"/>
    <w:rsid w:val="00936749"/>
    <w:rsid w:val="0094052D"/>
    <w:rsid w:val="009412F7"/>
    <w:rsid w:val="00941BC8"/>
    <w:rsid w:val="00942C91"/>
    <w:rsid w:val="00943C05"/>
    <w:rsid w:val="00945B65"/>
    <w:rsid w:val="00950C95"/>
    <w:rsid w:val="00952252"/>
    <w:rsid w:val="00956B40"/>
    <w:rsid w:val="0095711D"/>
    <w:rsid w:val="009669D2"/>
    <w:rsid w:val="009703A7"/>
    <w:rsid w:val="00972E77"/>
    <w:rsid w:val="00981372"/>
    <w:rsid w:val="00984076"/>
    <w:rsid w:val="00986B43"/>
    <w:rsid w:val="00995CD6"/>
    <w:rsid w:val="009A02EC"/>
    <w:rsid w:val="009A3F8B"/>
    <w:rsid w:val="009A53D8"/>
    <w:rsid w:val="009B0D26"/>
    <w:rsid w:val="009B677F"/>
    <w:rsid w:val="009B7185"/>
    <w:rsid w:val="009C0BF7"/>
    <w:rsid w:val="009C6F52"/>
    <w:rsid w:val="009D0331"/>
    <w:rsid w:val="009D45BB"/>
    <w:rsid w:val="009D46C7"/>
    <w:rsid w:val="009D7E22"/>
    <w:rsid w:val="009E0D40"/>
    <w:rsid w:val="009E2482"/>
    <w:rsid w:val="009E4BFA"/>
    <w:rsid w:val="009E64E3"/>
    <w:rsid w:val="009F451D"/>
    <w:rsid w:val="00A02C3C"/>
    <w:rsid w:val="00A0456A"/>
    <w:rsid w:val="00A101E2"/>
    <w:rsid w:val="00A1659C"/>
    <w:rsid w:val="00A16C19"/>
    <w:rsid w:val="00A17922"/>
    <w:rsid w:val="00A21141"/>
    <w:rsid w:val="00A221D9"/>
    <w:rsid w:val="00A25C22"/>
    <w:rsid w:val="00A27743"/>
    <w:rsid w:val="00A3008C"/>
    <w:rsid w:val="00A30A14"/>
    <w:rsid w:val="00A31B76"/>
    <w:rsid w:val="00A32C49"/>
    <w:rsid w:val="00A33411"/>
    <w:rsid w:val="00A335BA"/>
    <w:rsid w:val="00A33EF3"/>
    <w:rsid w:val="00A37C51"/>
    <w:rsid w:val="00A42687"/>
    <w:rsid w:val="00A50A55"/>
    <w:rsid w:val="00A51D3A"/>
    <w:rsid w:val="00A529E3"/>
    <w:rsid w:val="00A55C60"/>
    <w:rsid w:val="00A64AAD"/>
    <w:rsid w:val="00A719AC"/>
    <w:rsid w:val="00A85857"/>
    <w:rsid w:val="00A87C4C"/>
    <w:rsid w:val="00A919F1"/>
    <w:rsid w:val="00A96315"/>
    <w:rsid w:val="00A970A3"/>
    <w:rsid w:val="00AA00C0"/>
    <w:rsid w:val="00AA1606"/>
    <w:rsid w:val="00AA520C"/>
    <w:rsid w:val="00AA52F1"/>
    <w:rsid w:val="00AA5692"/>
    <w:rsid w:val="00AA6763"/>
    <w:rsid w:val="00AA73D0"/>
    <w:rsid w:val="00AB0915"/>
    <w:rsid w:val="00AB5827"/>
    <w:rsid w:val="00AD073C"/>
    <w:rsid w:val="00AD640A"/>
    <w:rsid w:val="00AD7E88"/>
    <w:rsid w:val="00AE0694"/>
    <w:rsid w:val="00AE06F8"/>
    <w:rsid w:val="00AE0999"/>
    <w:rsid w:val="00AE68DE"/>
    <w:rsid w:val="00AE72A5"/>
    <w:rsid w:val="00AF0800"/>
    <w:rsid w:val="00AF231D"/>
    <w:rsid w:val="00AF23BC"/>
    <w:rsid w:val="00AF33D3"/>
    <w:rsid w:val="00AF3672"/>
    <w:rsid w:val="00AF4288"/>
    <w:rsid w:val="00AF5C0A"/>
    <w:rsid w:val="00B0124D"/>
    <w:rsid w:val="00B02CB3"/>
    <w:rsid w:val="00B0588F"/>
    <w:rsid w:val="00B07122"/>
    <w:rsid w:val="00B114A9"/>
    <w:rsid w:val="00B13E4B"/>
    <w:rsid w:val="00B156BE"/>
    <w:rsid w:val="00B24B63"/>
    <w:rsid w:val="00B250B9"/>
    <w:rsid w:val="00B259C5"/>
    <w:rsid w:val="00B2642D"/>
    <w:rsid w:val="00B27677"/>
    <w:rsid w:val="00B31128"/>
    <w:rsid w:val="00B319BD"/>
    <w:rsid w:val="00B33AAF"/>
    <w:rsid w:val="00B370CA"/>
    <w:rsid w:val="00B403C7"/>
    <w:rsid w:val="00B4050B"/>
    <w:rsid w:val="00B4238B"/>
    <w:rsid w:val="00B448FA"/>
    <w:rsid w:val="00B47F66"/>
    <w:rsid w:val="00B545E2"/>
    <w:rsid w:val="00B559C5"/>
    <w:rsid w:val="00B65644"/>
    <w:rsid w:val="00B66A7E"/>
    <w:rsid w:val="00B73F91"/>
    <w:rsid w:val="00B75BE8"/>
    <w:rsid w:val="00B7631C"/>
    <w:rsid w:val="00B80355"/>
    <w:rsid w:val="00B81B81"/>
    <w:rsid w:val="00B93559"/>
    <w:rsid w:val="00B958A6"/>
    <w:rsid w:val="00B96D1B"/>
    <w:rsid w:val="00BA0E5E"/>
    <w:rsid w:val="00BA1E9E"/>
    <w:rsid w:val="00BA6F8F"/>
    <w:rsid w:val="00BA719E"/>
    <w:rsid w:val="00BB4913"/>
    <w:rsid w:val="00BC19BA"/>
    <w:rsid w:val="00BC25EE"/>
    <w:rsid w:val="00BC6504"/>
    <w:rsid w:val="00BC7A4A"/>
    <w:rsid w:val="00BC7EFA"/>
    <w:rsid w:val="00BD0D7E"/>
    <w:rsid w:val="00BE43B5"/>
    <w:rsid w:val="00BE49A2"/>
    <w:rsid w:val="00BF03E9"/>
    <w:rsid w:val="00BF0683"/>
    <w:rsid w:val="00BF3DAD"/>
    <w:rsid w:val="00C01E91"/>
    <w:rsid w:val="00C06CEE"/>
    <w:rsid w:val="00C07EA5"/>
    <w:rsid w:val="00C12B4B"/>
    <w:rsid w:val="00C1478E"/>
    <w:rsid w:val="00C15182"/>
    <w:rsid w:val="00C157DC"/>
    <w:rsid w:val="00C322BC"/>
    <w:rsid w:val="00C36951"/>
    <w:rsid w:val="00C44E66"/>
    <w:rsid w:val="00C569DC"/>
    <w:rsid w:val="00C6363A"/>
    <w:rsid w:val="00C65C8C"/>
    <w:rsid w:val="00C77571"/>
    <w:rsid w:val="00C77A55"/>
    <w:rsid w:val="00C848EE"/>
    <w:rsid w:val="00C84F69"/>
    <w:rsid w:val="00C878B2"/>
    <w:rsid w:val="00C959F1"/>
    <w:rsid w:val="00C97CDC"/>
    <w:rsid w:val="00CA0F4E"/>
    <w:rsid w:val="00CA3A9D"/>
    <w:rsid w:val="00CB24EA"/>
    <w:rsid w:val="00CB4EC5"/>
    <w:rsid w:val="00CC19D4"/>
    <w:rsid w:val="00CC2FF9"/>
    <w:rsid w:val="00CE094F"/>
    <w:rsid w:val="00CE1A0E"/>
    <w:rsid w:val="00CE1C9D"/>
    <w:rsid w:val="00CE3E53"/>
    <w:rsid w:val="00CE498D"/>
    <w:rsid w:val="00CE4B3E"/>
    <w:rsid w:val="00CE733D"/>
    <w:rsid w:val="00CF52C6"/>
    <w:rsid w:val="00CF6B52"/>
    <w:rsid w:val="00CF7495"/>
    <w:rsid w:val="00CF7595"/>
    <w:rsid w:val="00D00260"/>
    <w:rsid w:val="00D05F64"/>
    <w:rsid w:val="00D122C0"/>
    <w:rsid w:val="00D1798C"/>
    <w:rsid w:val="00D212E1"/>
    <w:rsid w:val="00D3086E"/>
    <w:rsid w:val="00D31335"/>
    <w:rsid w:val="00D31744"/>
    <w:rsid w:val="00D341E7"/>
    <w:rsid w:val="00D41A31"/>
    <w:rsid w:val="00D45787"/>
    <w:rsid w:val="00D47EFD"/>
    <w:rsid w:val="00D52C5A"/>
    <w:rsid w:val="00D57B3E"/>
    <w:rsid w:val="00D60DAD"/>
    <w:rsid w:val="00D617E1"/>
    <w:rsid w:val="00D652B8"/>
    <w:rsid w:val="00D65FCF"/>
    <w:rsid w:val="00D673C2"/>
    <w:rsid w:val="00D6755C"/>
    <w:rsid w:val="00D702B2"/>
    <w:rsid w:val="00D72425"/>
    <w:rsid w:val="00D7345E"/>
    <w:rsid w:val="00D73EBF"/>
    <w:rsid w:val="00D81FB2"/>
    <w:rsid w:val="00D82457"/>
    <w:rsid w:val="00D8762A"/>
    <w:rsid w:val="00D87EA2"/>
    <w:rsid w:val="00D929F2"/>
    <w:rsid w:val="00DA1BFD"/>
    <w:rsid w:val="00DA6CCD"/>
    <w:rsid w:val="00DB36A9"/>
    <w:rsid w:val="00DB3767"/>
    <w:rsid w:val="00DB4CD2"/>
    <w:rsid w:val="00DB500A"/>
    <w:rsid w:val="00DB559D"/>
    <w:rsid w:val="00DB56CA"/>
    <w:rsid w:val="00DC33FA"/>
    <w:rsid w:val="00DC3948"/>
    <w:rsid w:val="00DC544C"/>
    <w:rsid w:val="00DC7ECE"/>
    <w:rsid w:val="00DD3FAE"/>
    <w:rsid w:val="00DE09A7"/>
    <w:rsid w:val="00DE1891"/>
    <w:rsid w:val="00DE1E67"/>
    <w:rsid w:val="00DE287B"/>
    <w:rsid w:val="00DE6A95"/>
    <w:rsid w:val="00DF0501"/>
    <w:rsid w:val="00DF281A"/>
    <w:rsid w:val="00DF3267"/>
    <w:rsid w:val="00DF5CB1"/>
    <w:rsid w:val="00DF5F3D"/>
    <w:rsid w:val="00E00827"/>
    <w:rsid w:val="00E139DD"/>
    <w:rsid w:val="00E13BC3"/>
    <w:rsid w:val="00E146F3"/>
    <w:rsid w:val="00E25B3A"/>
    <w:rsid w:val="00E27C0B"/>
    <w:rsid w:val="00E321E3"/>
    <w:rsid w:val="00E335E2"/>
    <w:rsid w:val="00E33EE1"/>
    <w:rsid w:val="00E34331"/>
    <w:rsid w:val="00E34921"/>
    <w:rsid w:val="00E422FF"/>
    <w:rsid w:val="00E43749"/>
    <w:rsid w:val="00E4646A"/>
    <w:rsid w:val="00E4673F"/>
    <w:rsid w:val="00E52FAA"/>
    <w:rsid w:val="00E53B8B"/>
    <w:rsid w:val="00E553C5"/>
    <w:rsid w:val="00E56F27"/>
    <w:rsid w:val="00E634FA"/>
    <w:rsid w:val="00E665FA"/>
    <w:rsid w:val="00E7386E"/>
    <w:rsid w:val="00E7406B"/>
    <w:rsid w:val="00E74395"/>
    <w:rsid w:val="00E7585B"/>
    <w:rsid w:val="00E75D1E"/>
    <w:rsid w:val="00E83593"/>
    <w:rsid w:val="00E83CE7"/>
    <w:rsid w:val="00E84391"/>
    <w:rsid w:val="00E859D7"/>
    <w:rsid w:val="00E8645D"/>
    <w:rsid w:val="00E916F8"/>
    <w:rsid w:val="00EA0466"/>
    <w:rsid w:val="00EA370C"/>
    <w:rsid w:val="00EA7230"/>
    <w:rsid w:val="00EB4523"/>
    <w:rsid w:val="00EB572E"/>
    <w:rsid w:val="00EC066B"/>
    <w:rsid w:val="00EC1ED7"/>
    <w:rsid w:val="00EC3399"/>
    <w:rsid w:val="00ED30B2"/>
    <w:rsid w:val="00ED38F9"/>
    <w:rsid w:val="00ED6B41"/>
    <w:rsid w:val="00ED7074"/>
    <w:rsid w:val="00EE041D"/>
    <w:rsid w:val="00EE45F5"/>
    <w:rsid w:val="00EE4B94"/>
    <w:rsid w:val="00EE614C"/>
    <w:rsid w:val="00EF4949"/>
    <w:rsid w:val="00EF5151"/>
    <w:rsid w:val="00EF6495"/>
    <w:rsid w:val="00EF7D72"/>
    <w:rsid w:val="00EF7EC0"/>
    <w:rsid w:val="00F013A5"/>
    <w:rsid w:val="00F01AAC"/>
    <w:rsid w:val="00F02AFC"/>
    <w:rsid w:val="00F05581"/>
    <w:rsid w:val="00F05815"/>
    <w:rsid w:val="00F06A10"/>
    <w:rsid w:val="00F11F98"/>
    <w:rsid w:val="00F14F7D"/>
    <w:rsid w:val="00F20875"/>
    <w:rsid w:val="00F23EA4"/>
    <w:rsid w:val="00F24238"/>
    <w:rsid w:val="00F34D4C"/>
    <w:rsid w:val="00F35895"/>
    <w:rsid w:val="00F3628D"/>
    <w:rsid w:val="00F378AA"/>
    <w:rsid w:val="00F41E55"/>
    <w:rsid w:val="00F45D0C"/>
    <w:rsid w:val="00F5051C"/>
    <w:rsid w:val="00F505F9"/>
    <w:rsid w:val="00F63457"/>
    <w:rsid w:val="00F643B2"/>
    <w:rsid w:val="00F70F46"/>
    <w:rsid w:val="00F762DD"/>
    <w:rsid w:val="00F773F0"/>
    <w:rsid w:val="00F81DC7"/>
    <w:rsid w:val="00F81EDC"/>
    <w:rsid w:val="00F85CC0"/>
    <w:rsid w:val="00F870E3"/>
    <w:rsid w:val="00F902CE"/>
    <w:rsid w:val="00F93C3E"/>
    <w:rsid w:val="00FA0BB0"/>
    <w:rsid w:val="00FA1637"/>
    <w:rsid w:val="00FA2E16"/>
    <w:rsid w:val="00FA50A3"/>
    <w:rsid w:val="00FB2B15"/>
    <w:rsid w:val="00FB2D2A"/>
    <w:rsid w:val="00FB4520"/>
    <w:rsid w:val="00FC0FF5"/>
    <w:rsid w:val="00FD07D2"/>
    <w:rsid w:val="00FD1705"/>
    <w:rsid w:val="00FE5F5C"/>
    <w:rsid w:val="00FE72F6"/>
    <w:rsid w:val="00FE7825"/>
    <w:rsid w:val="00FE797F"/>
    <w:rsid w:val="00FF0FF1"/>
    <w:rsid w:val="00FF1A35"/>
    <w:rsid w:val="00FF6341"/>
    <w:rsid w:val="57DF9409"/>
    <w:rsid w:val="5BC3B96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E11DD05"/>
  <w15:chartTrackingRefBased/>
  <w15:docId w15:val="{255A7B6F-94DE-4A94-AE8E-BB6572585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8F9"/>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rsid w:val="00925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925A27"/>
    <w:pPr>
      <w:numPr>
        <w:numId w:val="6"/>
      </w:numPr>
      <w:spacing w:before="60" w:after="0" w:line="259" w:lineRule="auto"/>
      <w:jc w:val="both"/>
    </w:pPr>
    <w:rPr>
      <w:rFonts w:ascii="Arial" w:eastAsia="MS Mincho" w:hAnsi="Arial"/>
      <w:b/>
      <w:szCs w:val="24"/>
      <w:lang w:eastAsia="en-GB"/>
    </w:rPr>
  </w:style>
  <w:style w:type="character" w:customStyle="1" w:styleId="B1Zchn">
    <w:name w:val="B1 Zchn"/>
    <w:link w:val="B1"/>
    <w:qFormat/>
    <w:rsid w:val="000B3F55"/>
    <w:rPr>
      <w:lang w:val="en-GB" w:eastAsia="en-US"/>
    </w:rPr>
  </w:style>
  <w:style w:type="character" w:customStyle="1" w:styleId="B2Char">
    <w:name w:val="B2 Char"/>
    <w:link w:val="B2"/>
    <w:qFormat/>
    <w:rsid w:val="000B3F55"/>
    <w:rPr>
      <w:lang w:val="en-GB" w:eastAsia="en-US"/>
    </w:rPr>
  </w:style>
  <w:style w:type="paragraph" w:styleId="ListParagraph">
    <w:name w:val="List Paragraph"/>
    <w:basedOn w:val="Normal"/>
    <w:uiPriority w:val="34"/>
    <w:qFormat/>
    <w:rsid w:val="00222DE4"/>
    <w:pPr>
      <w:ind w:left="720"/>
      <w:contextualSpacing/>
    </w:pPr>
  </w:style>
  <w:style w:type="paragraph" w:styleId="Revision">
    <w:name w:val="Revision"/>
    <w:hidden/>
    <w:uiPriority w:val="99"/>
    <w:semiHidden/>
    <w:rsid w:val="00E83593"/>
    <w:rPr>
      <w:lang w:val="en-GB" w:eastAsia="en-US"/>
    </w:rPr>
  </w:style>
  <w:style w:type="paragraph" w:styleId="CommentSubject">
    <w:name w:val="annotation subject"/>
    <w:basedOn w:val="CommentText"/>
    <w:next w:val="CommentText"/>
    <w:link w:val="CommentSubjectChar"/>
    <w:rsid w:val="00A919F1"/>
    <w:rPr>
      <w:b/>
      <w:bCs/>
    </w:rPr>
  </w:style>
  <w:style w:type="character" w:customStyle="1" w:styleId="CommentTextChar">
    <w:name w:val="Comment Text Char"/>
    <w:basedOn w:val="DefaultParagraphFont"/>
    <w:link w:val="CommentText"/>
    <w:semiHidden/>
    <w:rsid w:val="00A919F1"/>
    <w:rPr>
      <w:lang w:val="en-GB" w:eastAsia="en-US"/>
    </w:rPr>
  </w:style>
  <w:style w:type="character" w:customStyle="1" w:styleId="CommentSubjectChar">
    <w:name w:val="Comment Subject Char"/>
    <w:basedOn w:val="CommentTextChar"/>
    <w:link w:val="CommentSubject"/>
    <w:rsid w:val="00A919F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OneDrive%20-%20Panasonic%20Europe\Workspace-Panasonic\Rel-18\R2-123b\LTM\LTM%20failure\Contribution\draft_RAN_123b_fast_cell_recovery_LTM_v00%20H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C7887761-192A-4088-AC7F-79595B026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draft_RAN_123b_fast_cell_recovery_LTM_v00 Har</Template>
  <TotalTime>949</TotalTime>
  <Pages>3</Pages>
  <Words>1005</Words>
  <Characters>5731</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3GPP contribution skeleton</vt:lpstr>
    </vt:vector>
  </TitlesOfParts>
  <Company>PRDCG</Company>
  <LinksUpToDate>false</LinksUpToDate>
  <CharactersWithSpaces>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cp:lastModifiedBy>
  <cp:revision>733</cp:revision>
  <dcterms:created xsi:type="dcterms:W3CDTF">2023-09-21T15:21:00Z</dcterms:created>
  <dcterms:modified xsi:type="dcterms:W3CDTF">2024-02-19T12:25:00Z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